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1717" w:tblpY="164"/>
        <w:tblOverlap w:val="never"/>
        <w:tblW w:w="14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570"/>
        <w:gridCol w:w="480"/>
        <w:gridCol w:w="6195"/>
        <w:gridCol w:w="5385"/>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黑体简体" w:hAnsi="方正黑体简体" w:eastAsia="方正黑体简体" w:cs="方正黑体简体"/>
                <w:b/>
                <w:bCs/>
                <w:i w:val="0"/>
                <w:iCs w:val="0"/>
                <w:color w:val="000000"/>
                <w:sz w:val="22"/>
                <w:szCs w:val="22"/>
                <w:u w:val="none"/>
              </w:rPr>
            </w:pPr>
            <w:bookmarkStart w:id="0" w:name="_GoBack"/>
            <w:bookmarkEnd w:id="0"/>
            <w:r>
              <w:rPr>
                <w:rFonts w:hint="eastAsia" w:ascii="方正黑体简体" w:hAnsi="方正黑体简体" w:eastAsia="方正黑体简体" w:cs="方正黑体简体"/>
                <w:b/>
                <w:bCs/>
                <w:i w:val="0"/>
                <w:iCs w:val="0"/>
                <w:color w:val="000000"/>
                <w:kern w:val="0"/>
                <w:sz w:val="22"/>
                <w:szCs w:val="22"/>
                <w:u w:val="none"/>
                <w:lang w:val="en-US" w:eastAsia="zh-CN" w:bidi="ar"/>
              </w:rPr>
              <w:t>附件1</w:t>
            </w:r>
          </w:p>
        </w:tc>
        <w:tc>
          <w:tcPr>
            <w:tcW w:w="5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1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3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4307"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巴中市市场化选聘市管国有企业经理层职位表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lang w:val="en-US" w:eastAsia="zh-CN" w:bidi="ar"/>
              </w:rPr>
              <w:t>用人单位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lang w:val="en-US" w:eastAsia="zh-CN" w:bidi="ar"/>
              </w:rPr>
              <w:t>选聘岗位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lang w:val="en-US" w:eastAsia="zh-CN" w:bidi="ar"/>
              </w:rPr>
              <w:t>人数</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lang w:val="en-US" w:eastAsia="zh-CN" w:bidi="ar"/>
              </w:rPr>
              <w:t>具体条件</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lang w:val="en-US" w:eastAsia="zh-CN" w:bidi="ar"/>
              </w:rPr>
              <w:t>岗位主要职责</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7"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巴中市国有资本运营集团有限公司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lang w:val="en-US" w:eastAsia="zh-CN" w:bidi="ar"/>
              </w:rPr>
              <w:t>总</w:t>
            </w:r>
          </w:p>
          <w:p>
            <w:pPr>
              <w:keepNext w:val="0"/>
              <w:keepLines w:val="0"/>
              <w:widowControl/>
              <w:suppressLineNumbers w:val="0"/>
              <w:jc w:val="center"/>
              <w:textAlignment w:val="center"/>
              <w:rPr>
                <w:rStyle w:val="23"/>
                <w:lang w:val="en-US" w:eastAsia="zh-CN" w:bidi="ar"/>
              </w:rPr>
            </w:pPr>
            <w:r>
              <w:rPr>
                <w:rStyle w:val="23"/>
                <w:lang w:val="en-US" w:eastAsia="zh-CN" w:bidi="ar"/>
              </w:rPr>
              <w:t>经</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4"/>
                <w:lang w:val="en-US" w:eastAsia="zh-CN" w:bidi="ar"/>
              </w:rPr>
              <w:t>年龄</w:t>
            </w:r>
            <w:r>
              <w:rPr>
                <w:rStyle w:val="25"/>
                <w:rFonts w:eastAsia="宋体"/>
                <w:lang w:val="en-US" w:eastAsia="zh-CN" w:bidi="ar"/>
              </w:rPr>
              <w:t>48</w:t>
            </w:r>
            <w:r>
              <w:rPr>
                <w:rStyle w:val="24"/>
                <w:lang w:val="en-US" w:eastAsia="zh-CN" w:bidi="ar"/>
              </w:rPr>
              <w:t>周岁以下（</w:t>
            </w:r>
            <w:r>
              <w:rPr>
                <w:rStyle w:val="25"/>
                <w:rFonts w:eastAsia="宋体"/>
                <w:lang w:val="en-US" w:eastAsia="zh-CN" w:bidi="ar"/>
              </w:rPr>
              <w:t>1973</w:t>
            </w:r>
            <w:r>
              <w:rPr>
                <w:rStyle w:val="24"/>
                <w:lang w:val="en-US" w:eastAsia="zh-CN" w:bidi="ar"/>
              </w:rPr>
              <w:t>年</w:t>
            </w:r>
            <w:r>
              <w:rPr>
                <w:rStyle w:val="25"/>
                <w:rFonts w:eastAsia="宋体"/>
                <w:lang w:val="en-US" w:eastAsia="zh-CN" w:bidi="ar"/>
              </w:rPr>
              <w:t>5</w:t>
            </w:r>
            <w:r>
              <w:rPr>
                <w:rStyle w:val="24"/>
                <w:lang w:val="en-US" w:eastAsia="zh-CN" w:bidi="ar"/>
              </w:rPr>
              <w:t>月</w:t>
            </w:r>
            <w:r>
              <w:rPr>
                <w:rStyle w:val="25"/>
                <w:rFonts w:eastAsia="宋体"/>
                <w:lang w:val="en-US" w:eastAsia="zh-CN" w:bidi="ar"/>
              </w:rPr>
              <w:t>20</w:t>
            </w:r>
            <w:r>
              <w:rPr>
                <w:rStyle w:val="24"/>
                <w:lang w:val="en-US" w:eastAsia="zh-CN" w:bidi="ar"/>
              </w:rPr>
              <w:t>日以后出生）；</w:t>
            </w:r>
            <w:r>
              <w:rPr>
                <w:rStyle w:val="25"/>
                <w:rFonts w:eastAsia="宋体"/>
                <w:lang w:val="en-US" w:eastAsia="zh-CN" w:bidi="ar"/>
              </w:rPr>
              <w:br w:type="textWrapping"/>
            </w:r>
            <w:r>
              <w:rPr>
                <w:rStyle w:val="25"/>
                <w:rFonts w:eastAsia="宋体"/>
                <w:lang w:val="en-US" w:eastAsia="zh-CN" w:bidi="ar"/>
              </w:rPr>
              <w:t>2.</w:t>
            </w:r>
            <w:r>
              <w:rPr>
                <w:rStyle w:val="24"/>
                <w:lang w:val="en-US" w:eastAsia="zh-CN" w:bidi="ar"/>
              </w:rPr>
              <w:t>具有全日制大学本科及以上学历；</w:t>
            </w:r>
            <w:r>
              <w:rPr>
                <w:rStyle w:val="25"/>
                <w:rFonts w:eastAsia="宋体"/>
                <w:lang w:val="en-US" w:eastAsia="zh-CN" w:bidi="ar"/>
              </w:rPr>
              <w:br w:type="textWrapping"/>
            </w:r>
            <w:r>
              <w:rPr>
                <w:rStyle w:val="25"/>
                <w:rFonts w:eastAsia="宋体"/>
                <w:lang w:val="en-US" w:eastAsia="zh-CN" w:bidi="ar"/>
              </w:rPr>
              <w:t>3.</w:t>
            </w:r>
            <w:r>
              <w:rPr>
                <w:rStyle w:val="24"/>
                <w:lang w:val="en-US" w:eastAsia="zh-CN" w:bidi="ar"/>
              </w:rPr>
              <w:t>经济学类、法学类、工学类、管理学类等相关专业；</w:t>
            </w:r>
            <w:r>
              <w:rPr>
                <w:rStyle w:val="25"/>
                <w:rFonts w:eastAsia="宋体"/>
                <w:lang w:val="en-US" w:eastAsia="zh-CN" w:bidi="ar"/>
              </w:rPr>
              <w:br w:type="textWrapping"/>
            </w:r>
            <w:r>
              <w:rPr>
                <w:rStyle w:val="25"/>
                <w:rFonts w:eastAsia="宋体"/>
                <w:lang w:val="en-US" w:eastAsia="zh-CN" w:bidi="ar"/>
              </w:rPr>
              <w:t>4.</w:t>
            </w:r>
            <w:r>
              <w:rPr>
                <w:rStyle w:val="24"/>
                <w:lang w:val="en-US" w:eastAsia="zh-CN" w:bidi="ar"/>
              </w:rPr>
              <w:t>具有</w:t>
            </w:r>
            <w:r>
              <w:rPr>
                <w:rStyle w:val="25"/>
                <w:rFonts w:eastAsia="宋体"/>
                <w:lang w:val="en-US" w:eastAsia="zh-CN" w:bidi="ar"/>
              </w:rPr>
              <w:t>6</w:t>
            </w:r>
            <w:r>
              <w:rPr>
                <w:rStyle w:val="24"/>
                <w:lang w:val="en-US" w:eastAsia="zh-CN" w:bidi="ar"/>
              </w:rPr>
              <w:t>年及以上企业、党政机关或事业单位工作经历（其中在党政机关、事业单位需从事与企业经营管理相关工作）；熟悉产业投融资、资本运营和工程管理，对国有资本运营现状和未来发展趋势有深入的了解，具备较好的专业能力和组织管理能力，有较好的业绩体现；</w:t>
            </w:r>
            <w:r>
              <w:rPr>
                <w:rStyle w:val="25"/>
                <w:rFonts w:eastAsia="宋体"/>
                <w:lang w:val="en-US" w:eastAsia="zh-CN" w:bidi="ar"/>
              </w:rPr>
              <w:br w:type="textWrapping"/>
            </w:r>
            <w:r>
              <w:rPr>
                <w:rStyle w:val="25"/>
                <w:rFonts w:eastAsia="宋体"/>
                <w:lang w:val="en-US" w:eastAsia="zh-CN" w:bidi="ar"/>
              </w:rPr>
              <w:t>5.</w:t>
            </w:r>
            <w:r>
              <w:rPr>
                <w:rStyle w:val="24"/>
                <w:lang w:val="en-US" w:eastAsia="zh-CN" w:bidi="ar"/>
              </w:rPr>
              <w:t>曾在与本公司规模相近的企业或规模较大的企业担任经营管理类高管</w:t>
            </w:r>
            <w:r>
              <w:rPr>
                <w:rStyle w:val="25"/>
                <w:rFonts w:eastAsia="宋体"/>
                <w:lang w:val="en-US" w:eastAsia="zh-CN" w:bidi="ar"/>
              </w:rPr>
              <w:t>2</w:t>
            </w:r>
            <w:r>
              <w:rPr>
                <w:rStyle w:val="24"/>
                <w:lang w:val="en-US" w:eastAsia="zh-CN" w:bidi="ar"/>
              </w:rPr>
              <w:t>年以上，或在党政机关及事业单位担任副处级及以上职务</w:t>
            </w:r>
            <w:r>
              <w:rPr>
                <w:rStyle w:val="25"/>
                <w:rFonts w:eastAsia="宋体"/>
                <w:lang w:val="en-US" w:eastAsia="zh-CN" w:bidi="ar"/>
              </w:rPr>
              <w:t>2</w:t>
            </w:r>
            <w:r>
              <w:rPr>
                <w:rStyle w:val="24"/>
                <w:lang w:val="en-US" w:eastAsia="zh-CN" w:bidi="ar"/>
              </w:rPr>
              <w:t>年以上；</w:t>
            </w:r>
            <w:r>
              <w:rPr>
                <w:rStyle w:val="25"/>
                <w:rFonts w:eastAsia="宋体"/>
                <w:lang w:val="en-US" w:eastAsia="zh-CN" w:bidi="ar"/>
              </w:rPr>
              <w:br w:type="textWrapping"/>
            </w:r>
            <w:r>
              <w:rPr>
                <w:rStyle w:val="25"/>
                <w:rFonts w:eastAsia="宋体"/>
                <w:lang w:val="en-US" w:eastAsia="zh-CN" w:bidi="ar"/>
              </w:rPr>
              <w:t>6.</w:t>
            </w:r>
            <w:r>
              <w:rPr>
                <w:rStyle w:val="24"/>
                <w:lang w:val="en-US" w:eastAsia="zh-CN" w:bidi="ar"/>
              </w:rPr>
              <w:t>具有经济类、投融资类高级职称、</w:t>
            </w:r>
            <w:r>
              <w:rPr>
                <w:rStyle w:val="25"/>
                <w:rFonts w:eastAsia="宋体"/>
                <w:lang w:val="en-US" w:eastAsia="zh-CN" w:bidi="ar"/>
              </w:rPr>
              <w:t>CFA(</w:t>
            </w:r>
            <w:r>
              <w:rPr>
                <w:rStyle w:val="24"/>
                <w:lang w:val="en-US" w:eastAsia="zh-CN" w:bidi="ar"/>
              </w:rPr>
              <w:t>特许金融分析师</w:t>
            </w:r>
            <w:r>
              <w:rPr>
                <w:rStyle w:val="25"/>
                <w:rFonts w:eastAsia="宋体"/>
                <w:lang w:val="en-US" w:eastAsia="zh-CN" w:bidi="ar"/>
              </w:rPr>
              <w:t>)</w:t>
            </w:r>
            <w:r>
              <w:rPr>
                <w:rStyle w:val="24"/>
                <w:lang w:val="en-US" w:eastAsia="zh-CN" w:bidi="ar"/>
              </w:rPr>
              <w:t>、</w:t>
            </w:r>
            <w:r>
              <w:rPr>
                <w:rStyle w:val="25"/>
                <w:rFonts w:eastAsia="宋体"/>
                <w:lang w:val="en-US" w:eastAsia="zh-CN" w:bidi="ar"/>
              </w:rPr>
              <w:t>FRM(</w:t>
            </w:r>
            <w:r>
              <w:rPr>
                <w:rStyle w:val="24"/>
                <w:lang w:val="en-US" w:eastAsia="zh-CN" w:bidi="ar"/>
              </w:rPr>
              <w:t>金融风险管理师</w:t>
            </w:r>
            <w:r>
              <w:rPr>
                <w:rStyle w:val="25"/>
                <w:rFonts w:eastAsia="宋体"/>
                <w:lang w:val="en-US" w:eastAsia="zh-CN" w:bidi="ar"/>
              </w:rPr>
              <w:t>)</w:t>
            </w:r>
            <w:r>
              <w:rPr>
                <w:rStyle w:val="24"/>
                <w:lang w:val="en-US" w:eastAsia="zh-CN" w:bidi="ar"/>
              </w:rPr>
              <w:t>等证书，或在中央企业、上市公司、省属国企中具有相关管理工作经历，或具有博士研究生学历学位者优先。</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3"/>
                <w:lang w:val="en-US" w:eastAsia="zh-CN" w:bidi="ar"/>
              </w:rPr>
              <w:t>对董事会负责，全面主持集团公司生产经营管理工作；</w:t>
            </w:r>
            <w:r>
              <w:rPr>
                <w:rStyle w:val="26"/>
                <w:rFonts w:eastAsia="宋体"/>
                <w:lang w:val="en-US" w:eastAsia="zh-CN" w:bidi="ar"/>
              </w:rPr>
              <w:br w:type="textWrapping"/>
            </w:r>
            <w:r>
              <w:rPr>
                <w:rStyle w:val="26"/>
                <w:rFonts w:eastAsia="宋体"/>
                <w:lang w:val="en-US" w:eastAsia="zh-CN" w:bidi="ar"/>
              </w:rPr>
              <w:t>2.</w:t>
            </w:r>
            <w:r>
              <w:rPr>
                <w:rStyle w:val="23"/>
                <w:lang w:val="en-US" w:eastAsia="zh-CN" w:bidi="ar"/>
              </w:rPr>
              <w:t>贯彻执行市委、市政府制定的经营方针政策，完成市国资委下达的经营目标任务；</w:t>
            </w:r>
            <w:r>
              <w:rPr>
                <w:rStyle w:val="26"/>
                <w:rFonts w:eastAsia="宋体"/>
                <w:lang w:val="en-US" w:eastAsia="zh-CN" w:bidi="ar"/>
              </w:rPr>
              <w:br w:type="textWrapping"/>
            </w:r>
            <w:r>
              <w:rPr>
                <w:rStyle w:val="26"/>
                <w:rFonts w:eastAsia="宋体"/>
                <w:lang w:val="en-US" w:eastAsia="zh-CN" w:bidi="ar"/>
              </w:rPr>
              <w:t>3.</w:t>
            </w:r>
            <w:r>
              <w:rPr>
                <w:rStyle w:val="23"/>
                <w:lang w:val="en-US" w:eastAsia="zh-CN" w:bidi="ar"/>
              </w:rPr>
              <w:t>召集主持集团公司总经理办公会，引领督导各二、三级企业；组织实施董事会决议和决定；</w:t>
            </w:r>
            <w:r>
              <w:rPr>
                <w:rStyle w:val="26"/>
                <w:rFonts w:eastAsia="宋体"/>
                <w:lang w:val="en-US" w:eastAsia="zh-CN" w:bidi="ar"/>
              </w:rPr>
              <w:br w:type="textWrapping"/>
            </w:r>
            <w:r>
              <w:rPr>
                <w:rStyle w:val="26"/>
                <w:rFonts w:eastAsia="宋体"/>
                <w:lang w:val="en-US" w:eastAsia="zh-CN" w:bidi="ar"/>
              </w:rPr>
              <w:t>4.</w:t>
            </w:r>
            <w:r>
              <w:rPr>
                <w:rStyle w:val="23"/>
                <w:lang w:val="en-US" w:eastAsia="zh-CN" w:bidi="ar"/>
              </w:rPr>
              <w:t>对集团公司的发展进行战略规划，并下达分解任务目标，能使用有效的手段督促团队完成目标，实现经营规模和效益大幅提升；</w:t>
            </w:r>
            <w:r>
              <w:rPr>
                <w:rStyle w:val="26"/>
                <w:rFonts w:eastAsia="宋体"/>
                <w:lang w:val="en-US" w:eastAsia="zh-CN" w:bidi="ar"/>
              </w:rPr>
              <w:br w:type="textWrapping"/>
            </w:r>
            <w:r>
              <w:rPr>
                <w:rStyle w:val="26"/>
                <w:rFonts w:eastAsia="宋体"/>
                <w:lang w:val="en-US" w:eastAsia="zh-CN" w:bidi="ar"/>
              </w:rPr>
              <w:t>5.</w:t>
            </w:r>
            <w:r>
              <w:rPr>
                <w:rStyle w:val="23"/>
                <w:lang w:val="en-US" w:eastAsia="zh-CN" w:bidi="ar"/>
              </w:rPr>
              <w:t>提升完善现代企业管理制度，持续建设提升集团产业体系和市场体系；</w:t>
            </w:r>
            <w:r>
              <w:rPr>
                <w:rStyle w:val="26"/>
                <w:rFonts w:eastAsia="宋体"/>
                <w:lang w:val="en-US" w:eastAsia="zh-CN" w:bidi="ar"/>
              </w:rPr>
              <w:br w:type="textWrapping"/>
            </w:r>
            <w:r>
              <w:rPr>
                <w:rStyle w:val="26"/>
                <w:rFonts w:eastAsia="宋体"/>
                <w:lang w:val="en-US" w:eastAsia="zh-CN" w:bidi="ar"/>
              </w:rPr>
              <w:t>6.</w:t>
            </w:r>
            <w:r>
              <w:rPr>
                <w:rStyle w:val="23"/>
                <w:lang w:val="en-US" w:eastAsia="zh-CN" w:bidi="ar"/>
              </w:rPr>
              <w:t>科学推进投融资，保证资金高效运转和资本良性扩展；优化人财物管理，提升企业运营效能；</w:t>
            </w:r>
            <w:r>
              <w:rPr>
                <w:rStyle w:val="26"/>
                <w:rFonts w:eastAsia="宋体"/>
                <w:lang w:val="en-US" w:eastAsia="zh-CN" w:bidi="ar"/>
              </w:rPr>
              <w:br w:type="textWrapping"/>
            </w:r>
            <w:r>
              <w:rPr>
                <w:rStyle w:val="26"/>
                <w:rFonts w:eastAsia="宋体"/>
                <w:lang w:val="en-US" w:eastAsia="zh-CN" w:bidi="ar"/>
              </w:rPr>
              <w:t>7.</w:t>
            </w:r>
            <w:r>
              <w:rPr>
                <w:rStyle w:val="23"/>
                <w:lang w:val="en-US" w:eastAsia="zh-CN" w:bidi="ar"/>
              </w:rPr>
              <w:t>有效沟通协调和控制，保证团队整体协作一致、公关关系和谐支持；</w:t>
            </w:r>
            <w:r>
              <w:rPr>
                <w:rStyle w:val="26"/>
                <w:rFonts w:eastAsia="宋体"/>
                <w:lang w:val="en-US" w:eastAsia="zh-CN" w:bidi="ar"/>
              </w:rPr>
              <w:br w:type="textWrapping"/>
            </w:r>
            <w:r>
              <w:rPr>
                <w:rStyle w:val="26"/>
                <w:rFonts w:eastAsia="宋体"/>
                <w:lang w:val="en-US" w:eastAsia="zh-CN" w:bidi="ar"/>
              </w:rPr>
              <w:t>8.</w:t>
            </w:r>
            <w:r>
              <w:rPr>
                <w:rStyle w:val="23"/>
                <w:lang w:val="en-US" w:eastAsia="zh-CN" w:bidi="ar"/>
              </w:rPr>
              <w:t>保证安全生产，确保产能提升和利润实现，确保国有资产保值增值；</w:t>
            </w:r>
            <w:r>
              <w:rPr>
                <w:rStyle w:val="26"/>
                <w:rFonts w:eastAsia="宋体"/>
                <w:lang w:val="en-US" w:eastAsia="zh-CN" w:bidi="ar"/>
              </w:rPr>
              <w:br w:type="textWrapping"/>
            </w:r>
            <w:r>
              <w:rPr>
                <w:rStyle w:val="26"/>
                <w:rFonts w:eastAsia="宋体"/>
                <w:lang w:val="en-US" w:eastAsia="zh-CN" w:bidi="ar"/>
              </w:rPr>
              <w:t>9.</w:t>
            </w:r>
            <w:r>
              <w:rPr>
                <w:rStyle w:val="23"/>
                <w:lang w:val="en-US" w:eastAsia="zh-CN" w:bidi="ar"/>
              </w:rPr>
              <w:t>完成集团公司董事会交办的其他工作。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16"/>
                <w:szCs w:val="16"/>
                <w:u w:val="none"/>
              </w:rPr>
            </w:pPr>
            <w:r>
              <w:rPr>
                <w:rFonts w:hint="eastAsia" w:ascii="方正仿宋简体" w:hAnsi="方正仿宋简体" w:eastAsia="方正仿宋简体" w:cs="方正仿宋简体"/>
                <w:b/>
                <w:bCs/>
                <w:i w:val="0"/>
                <w:iCs w:val="0"/>
                <w:color w:val="000000"/>
                <w:kern w:val="0"/>
                <w:sz w:val="16"/>
                <w:szCs w:val="16"/>
                <w:u w:val="none"/>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4"/>
                <w:lang w:val="en-US" w:eastAsia="zh-CN" w:bidi="ar"/>
              </w:rPr>
              <w:t>年龄</w:t>
            </w:r>
            <w:r>
              <w:rPr>
                <w:rStyle w:val="25"/>
                <w:rFonts w:eastAsia="宋体"/>
                <w:lang w:val="en-US" w:eastAsia="zh-CN" w:bidi="ar"/>
              </w:rPr>
              <w:t>45</w:t>
            </w:r>
            <w:r>
              <w:rPr>
                <w:rStyle w:val="24"/>
                <w:lang w:val="en-US" w:eastAsia="zh-CN" w:bidi="ar"/>
              </w:rPr>
              <w:t>周岁以下（</w:t>
            </w:r>
            <w:r>
              <w:rPr>
                <w:rStyle w:val="25"/>
                <w:rFonts w:eastAsia="宋体"/>
                <w:lang w:val="en-US" w:eastAsia="zh-CN" w:bidi="ar"/>
              </w:rPr>
              <w:t>1976</w:t>
            </w:r>
            <w:r>
              <w:rPr>
                <w:rStyle w:val="24"/>
                <w:lang w:val="en-US" w:eastAsia="zh-CN" w:bidi="ar"/>
              </w:rPr>
              <w:t>年</w:t>
            </w:r>
            <w:r>
              <w:rPr>
                <w:rStyle w:val="25"/>
                <w:rFonts w:eastAsia="宋体"/>
                <w:lang w:val="en-US" w:eastAsia="zh-CN" w:bidi="ar"/>
              </w:rPr>
              <w:t>5</w:t>
            </w:r>
            <w:r>
              <w:rPr>
                <w:rStyle w:val="24"/>
                <w:lang w:val="en-US" w:eastAsia="zh-CN" w:bidi="ar"/>
              </w:rPr>
              <w:t>月</w:t>
            </w:r>
            <w:r>
              <w:rPr>
                <w:rStyle w:val="25"/>
                <w:rFonts w:eastAsia="宋体"/>
                <w:lang w:val="en-US" w:eastAsia="zh-CN" w:bidi="ar"/>
              </w:rPr>
              <w:t>20</w:t>
            </w:r>
            <w:r>
              <w:rPr>
                <w:rStyle w:val="24"/>
                <w:lang w:val="en-US" w:eastAsia="zh-CN" w:bidi="ar"/>
              </w:rPr>
              <w:t>日以后出生）；</w:t>
            </w:r>
            <w:r>
              <w:rPr>
                <w:rStyle w:val="25"/>
                <w:rFonts w:eastAsia="宋体"/>
                <w:lang w:val="en-US" w:eastAsia="zh-CN" w:bidi="ar"/>
              </w:rPr>
              <w:br w:type="textWrapping"/>
            </w:r>
            <w:r>
              <w:rPr>
                <w:rStyle w:val="25"/>
                <w:rFonts w:eastAsia="宋体"/>
                <w:lang w:val="en-US" w:eastAsia="zh-CN" w:bidi="ar"/>
              </w:rPr>
              <w:t>2.</w:t>
            </w:r>
            <w:r>
              <w:rPr>
                <w:rStyle w:val="24"/>
                <w:lang w:val="en-US" w:eastAsia="zh-CN" w:bidi="ar"/>
              </w:rPr>
              <w:t>具有全日制大学本科及以上学历；</w:t>
            </w:r>
            <w:r>
              <w:rPr>
                <w:rStyle w:val="25"/>
                <w:rFonts w:eastAsia="宋体"/>
                <w:lang w:val="en-US" w:eastAsia="zh-CN" w:bidi="ar"/>
              </w:rPr>
              <w:br w:type="textWrapping"/>
            </w:r>
            <w:r>
              <w:rPr>
                <w:rStyle w:val="25"/>
                <w:rFonts w:eastAsia="宋体"/>
                <w:lang w:val="en-US" w:eastAsia="zh-CN" w:bidi="ar"/>
              </w:rPr>
              <w:t>3.</w:t>
            </w:r>
            <w:r>
              <w:rPr>
                <w:rStyle w:val="24"/>
                <w:lang w:val="en-US" w:eastAsia="zh-CN" w:bidi="ar"/>
              </w:rPr>
              <w:t>本科：经济学类、金融学、投资学、金融工程、经济与金融、法学、工商管理、会计学、财务管理等相关专业；研究生：理论经济学、应用经济学、法学、金融、工商管理等相关专业；</w:t>
            </w:r>
            <w:r>
              <w:rPr>
                <w:rStyle w:val="25"/>
                <w:rFonts w:eastAsia="宋体"/>
                <w:lang w:val="en-US" w:eastAsia="zh-CN" w:bidi="ar"/>
              </w:rPr>
              <w:br w:type="textWrapping"/>
            </w:r>
            <w:r>
              <w:rPr>
                <w:rStyle w:val="25"/>
                <w:rFonts w:eastAsia="宋体"/>
                <w:lang w:val="en-US" w:eastAsia="zh-CN" w:bidi="ar"/>
              </w:rPr>
              <w:t>4.</w:t>
            </w:r>
            <w:r>
              <w:rPr>
                <w:rStyle w:val="24"/>
                <w:lang w:val="en-US" w:eastAsia="zh-CN" w:bidi="ar"/>
              </w:rPr>
              <w:t>具有</w:t>
            </w:r>
            <w:r>
              <w:rPr>
                <w:rStyle w:val="25"/>
                <w:rFonts w:eastAsia="宋体"/>
                <w:lang w:val="en-US" w:eastAsia="zh-CN" w:bidi="ar"/>
              </w:rPr>
              <w:t>5</w:t>
            </w:r>
            <w:r>
              <w:rPr>
                <w:rStyle w:val="24"/>
                <w:lang w:val="en-US" w:eastAsia="zh-CN" w:bidi="ar"/>
              </w:rPr>
              <w:t>年及以上企业、党政机关或事业单位工作经历（其中在党政机关、事业单位需从事与企业经营管理相关工作）；具有</w:t>
            </w:r>
            <w:r>
              <w:rPr>
                <w:rStyle w:val="25"/>
                <w:rFonts w:eastAsia="宋体"/>
                <w:lang w:val="en-US" w:eastAsia="zh-CN" w:bidi="ar"/>
              </w:rPr>
              <w:t>3</w:t>
            </w:r>
            <w:r>
              <w:rPr>
                <w:rStyle w:val="24"/>
                <w:lang w:val="en-US" w:eastAsia="zh-CN" w:bidi="ar"/>
              </w:rPr>
              <w:t>年及以上产业投融资、资本运营等相关工作经历；对国有资本运营现状和未来发展趋势有深入的了解，具备较好的专业能力和组织管理能力，有较好的业绩体现；</w:t>
            </w:r>
            <w:r>
              <w:rPr>
                <w:rStyle w:val="25"/>
                <w:rFonts w:eastAsia="宋体"/>
                <w:lang w:val="en-US" w:eastAsia="zh-CN" w:bidi="ar"/>
              </w:rPr>
              <w:br w:type="textWrapping"/>
            </w:r>
            <w:r>
              <w:rPr>
                <w:rStyle w:val="25"/>
                <w:rFonts w:eastAsia="宋体"/>
                <w:lang w:val="en-US" w:eastAsia="zh-CN" w:bidi="ar"/>
              </w:rPr>
              <w:t>5.</w:t>
            </w:r>
            <w:r>
              <w:rPr>
                <w:rStyle w:val="24"/>
                <w:lang w:val="en-US" w:eastAsia="zh-CN" w:bidi="ar"/>
              </w:rPr>
              <w:t>曾在与本公司规模相近的企业或规模较大的企业担任经营管理类高管，或担任经营管理类中层正职</w:t>
            </w:r>
            <w:r>
              <w:rPr>
                <w:rStyle w:val="25"/>
                <w:rFonts w:eastAsia="宋体"/>
                <w:lang w:val="en-US" w:eastAsia="zh-CN" w:bidi="ar"/>
              </w:rPr>
              <w:t>3</w:t>
            </w:r>
            <w:r>
              <w:rPr>
                <w:rStyle w:val="24"/>
                <w:lang w:val="en-US" w:eastAsia="zh-CN" w:bidi="ar"/>
              </w:rPr>
              <w:t>年以上；或在党政机关及事业单位担任副处级及以上职务，或担任正科级职务</w:t>
            </w:r>
            <w:r>
              <w:rPr>
                <w:rStyle w:val="25"/>
                <w:rFonts w:eastAsia="宋体"/>
                <w:lang w:val="en-US" w:eastAsia="zh-CN" w:bidi="ar"/>
              </w:rPr>
              <w:t>3</w:t>
            </w:r>
            <w:r>
              <w:rPr>
                <w:rStyle w:val="24"/>
                <w:lang w:val="en-US" w:eastAsia="zh-CN" w:bidi="ar"/>
              </w:rPr>
              <w:t>年以上；</w:t>
            </w:r>
            <w:r>
              <w:rPr>
                <w:rStyle w:val="25"/>
                <w:rFonts w:eastAsia="宋体"/>
                <w:lang w:val="en-US" w:eastAsia="zh-CN" w:bidi="ar"/>
              </w:rPr>
              <w:br w:type="textWrapping"/>
            </w:r>
            <w:r>
              <w:rPr>
                <w:rStyle w:val="25"/>
                <w:rFonts w:eastAsia="宋体"/>
                <w:lang w:val="en-US" w:eastAsia="zh-CN" w:bidi="ar"/>
              </w:rPr>
              <w:t>6.</w:t>
            </w:r>
            <w:r>
              <w:rPr>
                <w:rStyle w:val="24"/>
                <w:lang w:val="en-US" w:eastAsia="zh-CN" w:bidi="ar"/>
              </w:rPr>
              <w:t>曾在银行、券商、基金公司、资管公司或其他专业投融资机构工作，或在中央企业、上市公司、省属国企具有相关管理工作经历，或具有硕士研究生学历学位者优先。</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3"/>
                <w:lang w:val="en-US" w:eastAsia="zh-CN" w:bidi="ar"/>
              </w:rPr>
              <w:t>协助总经理执行董事会决议，分管投资工作；</w:t>
            </w:r>
            <w:r>
              <w:rPr>
                <w:rStyle w:val="26"/>
                <w:rFonts w:eastAsia="宋体"/>
                <w:lang w:val="en-US" w:eastAsia="zh-CN" w:bidi="ar"/>
              </w:rPr>
              <w:br w:type="textWrapping"/>
            </w:r>
            <w:r>
              <w:rPr>
                <w:rStyle w:val="26"/>
                <w:rFonts w:eastAsia="宋体"/>
                <w:lang w:val="en-US" w:eastAsia="zh-CN" w:bidi="ar"/>
              </w:rPr>
              <w:t>2.</w:t>
            </w:r>
            <w:r>
              <w:rPr>
                <w:rStyle w:val="23"/>
                <w:lang w:val="en-US" w:eastAsia="zh-CN" w:bidi="ar"/>
              </w:rPr>
              <w:t>负责集团公司资本运营、各项目在投资领域业务的日常管理工作；</w:t>
            </w:r>
            <w:r>
              <w:rPr>
                <w:rStyle w:val="26"/>
                <w:rFonts w:eastAsia="宋体"/>
                <w:lang w:val="en-US" w:eastAsia="zh-CN" w:bidi="ar"/>
              </w:rPr>
              <w:br w:type="textWrapping"/>
            </w:r>
            <w:r>
              <w:rPr>
                <w:rStyle w:val="26"/>
                <w:rFonts w:eastAsia="宋体"/>
                <w:lang w:val="en-US" w:eastAsia="zh-CN" w:bidi="ar"/>
              </w:rPr>
              <w:t>3.</w:t>
            </w:r>
            <w:r>
              <w:rPr>
                <w:rStyle w:val="23"/>
                <w:lang w:val="en-US" w:eastAsia="zh-CN" w:bidi="ar"/>
              </w:rPr>
              <w:t>研究分析国内外投资行业的宏观经济政策及行业发展趋势，掌握行业动态，并定期提供分析报告，为集团公司的战略决策提供支持；</w:t>
            </w:r>
            <w:r>
              <w:rPr>
                <w:rStyle w:val="26"/>
                <w:rFonts w:eastAsia="宋体"/>
                <w:lang w:val="en-US" w:eastAsia="zh-CN" w:bidi="ar"/>
              </w:rPr>
              <w:br w:type="textWrapping"/>
            </w:r>
            <w:r>
              <w:rPr>
                <w:rStyle w:val="26"/>
                <w:rFonts w:eastAsia="宋体"/>
                <w:lang w:val="en-US" w:eastAsia="zh-CN" w:bidi="ar"/>
              </w:rPr>
              <w:t>4.</w:t>
            </w:r>
            <w:r>
              <w:rPr>
                <w:rStyle w:val="23"/>
                <w:lang w:val="en-US" w:eastAsia="zh-CN" w:bidi="ar"/>
              </w:rPr>
              <w:t>实施集团公司年度投资计划，根据集团公司战略发展需要，适时选择合适的投资方案；</w:t>
            </w:r>
            <w:r>
              <w:rPr>
                <w:rStyle w:val="26"/>
                <w:rFonts w:eastAsia="宋体"/>
                <w:lang w:val="en-US" w:eastAsia="zh-CN" w:bidi="ar"/>
              </w:rPr>
              <w:br w:type="textWrapping"/>
            </w:r>
            <w:r>
              <w:rPr>
                <w:rStyle w:val="26"/>
                <w:rFonts w:eastAsia="宋体"/>
                <w:lang w:val="en-US" w:eastAsia="zh-CN" w:bidi="ar"/>
              </w:rPr>
              <w:t>5.</w:t>
            </w:r>
            <w:r>
              <w:rPr>
                <w:rStyle w:val="23"/>
                <w:lang w:val="en-US" w:eastAsia="zh-CN" w:bidi="ar"/>
              </w:rPr>
              <w:t>负责投资项目的洽谈、考察，投资模式设计与评估，项目投资价值分析及可行性风险分析，投资企业的估值及回报分析工作，对集团公司潜在项目投资制定可行性研究报告；</w:t>
            </w:r>
            <w:r>
              <w:rPr>
                <w:rStyle w:val="26"/>
                <w:rFonts w:eastAsia="宋体"/>
                <w:lang w:val="en-US" w:eastAsia="zh-CN" w:bidi="ar"/>
              </w:rPr>
              <w:br w:type="textWrapping"/>
            </w:r>
            <w:r>
              <w:rPr>
                <w:rStyle w:val="26"/>
                <w:rFonts w:eastAsia="宋体"/>
                <w:lang w:val="en-US" w:eastAsia="zh-CN" w:bidi="ar"/>
              </w:rPr>
              <w:t>6.</w:t>
            </w:r>
            <w:r>
              <w:rPr>
                <w:rStyle w:val="23"/>
                <w:lang w:val="en-US" w:eastAsia="zh-CN" w:bidi="ar"/>
              </w:rPr>
              <w:t>负责跟进投资项目的谈判与实施，确定投资模式，确保集团公司审核通过的投资方案如期运营；</w:t>
            </w:r>
            <w:r>
              <w:rPr>
                <w:rStyle w:val="26"/>
                <w:rFonts w:eastAsia="宋体"/>
                <w:lang w:val="en-US" w:eastAsia="zh-CN" w:bidi="ar"/>
              </w:rPr>
              <w:br w:type="textWrapping"/>
            </w:r>
            <w:r>
              <w:rPr>
                <w:rStyle w:val="26"/>
                <w:rFonts w:eastAsia="宋体"/>
                <w:lang w:val="en-US" w:eastAsia="zh-CN" w:bidi="ar"/>
              </w:rPr>
              <w:t>7.</w:t>
            </w:r>
            <w:r>
              <w:rPr>
                <w:rStyle w:val="23"/>
                <w:lang w:val="en-US" w:eastAsia="zh-CN" w:bidi="ar"/>
              </w:rPr>
              <w:t>完成其他工作。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6"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巴中发展控股集团有限公司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4"/>
                <w:lang w:val="en-US" w:eastAsia="zh-CN" w:bidi="ar"/>
              </w:rPr>
              <w:t>年龄</w:t>
            </w:r>
            <w:r>
              <w:rPr>
                <w:rStyle w:val="25"/>
                <w:rFonts w:eastAsia="宋体"/>
                <w:lang w:val="en-US" w:eastAsia="zh-CN" w:bidi="ar"/>
              </w:rPr>
              <w:t>45</w:t>
            </w:r>
            <w:r>
              <w:rPr>
                <w:rStyle w:val="24"/>
                <w:lang w:val="en-US" w:eastAsia="zh-CN" w:bidi="ar"/>
              </w:rPr>
              <w:t>周岁以下（</w:t>
            </w:r>
            <w:r>
              <w:rPr>
                <w:rStyle w:val="25"/>
                <w:rFonts w:eastAsia="宋体"/>
                <w:lang w:val="en-US" w:eastAsia="zh-CN" w:bidi="ar"/>
              </w:rPr>
              <w:t>1976</w:t>
            </w:r>
            <w:r>
              <w:rPr>
                <w:rStyle w:val="24"/>
                <w:lang w:val="en-US" w:eastAsia="zh-CN" w:bidi="ar"/>
              </w:rPr>
              <w:t>年</w:t>
            </w:r>
            <w:r>
              <w:rPr>
                <w:rStyle w:val="25"/>
                <w:rFonts w:eastAsia="宋体"/>
                <w:lang w:val="en-US" w:eastAsia="zh-CN" w:bidi="ar"/>
              </w:rPr>
              <w:t>5</w:t>
            </w:r>
            <w:r>
              <w:rPr>
                <w:rStyle w:val="24"/>
                <w:lang w:val="en-US" w:eastAsia="zh-CN" w:bidi="ar"/>
              </w:rPr>
              <w:t>月</w:t>
            </w:r>
            <w:r>
              <w:rPr>
                <w:rStyle w:val="25"/>
                <w:rFonts w:eastAsia="宋体"/>
                <w:lang w:val="en-US" w:eastAsia="zh-CN" w:bidi="ar"/>
              </w:rPr>
              <w:t>20</w:t>
            </w:r>
            <w:r>
              <w:rPr>
                <w:rStyle w:val="24"/>
                <w:lang w:val="en-US" w:eastAsia="zh-CN" w:bidi="ar"/>
              </w:rPr>
              <w:t>日以后出生）；</w:t>
            </w:r>
            <w:r>
              <w:rPr>
                <w:rStyle w:val="25"/>
                <w:rFonts w:eastAsia="宋体"/>
                <w:lang w:val="en-US" w:eastAsia="zh-CN" w:bidi="ar"/>
              </w:rPr>
              <w:br w:type="textWrapping"/>
            </w:r>
            <w:r>
              <w:rPr>
                <w:rStyle w:val="25"/>
                <w:rFonts w:eastAsia="宋体"/>
                <w:lang w:val="en-US" w:eastAsia="zh-CN" w:bidi="ar"/>
              </w:rPr>
              <w:t>2.</w:t>
            </w:r>
            <w:r>
              <w:rPr>
                <w:rStyle w:val="24"/>
                <w:lang w:val="en-US" w:eastAsia="zh-CN" w:bidi="ar"/>
              </w:rPr>
              <w:t>具有全日制大学本科及以上学历；</w:t>
            </w:r>
            <w:r>
              <w:rPr>
                <w:rStyle w:val="25"/>
                <w:rFonts w:eastAsia="宋体"/>
                <w:lang w:val="en-US" w:eastAsia="zh-CN" w:bidi="ar"/>
              </w:rPr>
              <w:br w:type="textWrapping"/>
            </w:r>
            <w:r>
              <w:rPr>
                <w:rStyle w:val="25"/>
                <w:rFonts w:eastAsia="宋体"/>
                <w:lang w:val="en-US" w:eastAsia="zh-CN" w:bidi="ar"/>
              </w:rPr>
              <w:t>3.</w:t>
            </w:r>
            <w:r>
              <w:rPr>
                <w:rStyle w:val="24"/>
                <w:lang w:val="en-US" w:eastAsia="zh-CN" w:bidi="ar"/>
              </w:rPr>
              <w:t>本科：经济学类、金融学类、财务管理等相关专业；研究生：理论经济学、应用经济学、金融、会计等相关专业；</w:t>
            </w:r>
            <w:r>
              <w:rPr>
                <w:rStyle w:val="25"/>
                <w:rFonts w:eastAsia="宋体"/>
                <w:lang w:val="en-US" w:eastAsia="zh-CN" w:bidi="ar"/>
              </w:rPr>
              <w:br w:type="textWrapping"/>
            </w:r>
            <w:r>
              <w:rPr>
                <w:rStyle w:val="25"/>
                <w:rFonts w:eastAsia="宋体"/>
                <w:lang w:val="en-US" w:eastAsia="zh-CN" w:bidi="ar"/>
              </w:rPr>
              <w:t>4.</w:t>
            </w:r>
            <w:r>
              <w:rPr>
                <w:rStyle w:val="24"/>
                <w:lang w:val="en-US" w:eastAsia="zh-CN" w:bidi="ar"/>
              </w:rPr>
              <w:t>具有</w:t>
            </w:r>
            <w:r>
              <w:rPr>
                <w:rStyle w:val="25"/>
                <w:rFonts w:eastAsia="宋体"/>
                <w:lang w:val="en-US" w:eastAsia="zh-CN" w:bidi="ar"/>
              </w:rPr>
              <w:t>5</w:t>
            </w:r>
            <w:r>
              <w:rPr>
                <w:rStyle w:val="24"/>
                <w:lang w:val="en-US" w:eastAsia="zh-CN" w:bidi="ar"/>
              </w:rPr>
              <w:t>年及以上企业、党政机关或事业单位工作经历（其中在党政机关、事业单位需从事与企业经营管理相关工作）；</w:t>
            </w:r>
            <w:r>
              <w:rPr>
                <w:rStyle w:val="25"/>
                <w:rFonts w:eastAsia="宋体"/>
                <w:lang w:val="en-US" w:eastAsia="zh-CN" w:bidi="ar"/>
              </w:rPr>
              <w:t>3</w:t>
            </w:r>
            <w:r>
              <w:rPr>
                <w:rStyle w:val="24"/>
                <w:lang w:val="en-US" w:eastAsia="zh-CN" w:bidi="ar"/>
              </w:rPr>
              <w:t>年及以上企业投融资、资本运作等经济工作相关经历；熟悉市场经济和现代企业经营管理，有较强的开拓创新、市场应变和经营管理能力；</w:t>
            </w:r>
            <w:r>
              <w:rPr>
                <w:rStyle w:val="25"/>
                <w:rFonts w:eastAsia="宋体"/>
                <w:lang w:val="en-US" w:eastAsia="zh-CN" w:bidi="ar"/>
              </w:rPr>
              <w:br w:type="textWrapping"/>
            </w:r>
            <w:r>
              <w:rPr>
                <w:rStyle w:val="25"/>
                <w:rFonts w:eastAsia="宋体"/>
                <w:lang w:val="en-US" w:eastAsia="zh-CN" w:bidi="ar"/>
              </w:rPr>
              <w:t>5.</w:t>
            </w:r>
            <w:r>
              <w:rPr>
                <w:rStyle w:val="24"/>
                <w:lang w:val="en-US" w:eastAsia="zh-CN" w:bidi="ar"/>
              </w:rPr>
              <w:t>曾在与本公司规模相近的企业或规模较大的企业担任经营管理类高管，或担任经营管理类中层正职</w:t>
            </w:r>
            <w:r>
              <w:rPr>
                <w:rStyle w:val="25"/>
                <w:rFonts w:eastAsia="宋体"/>
                <w:lang w:val="en-US" w:eastAsia="zh-CN" w:bidi="ar"/>
              </w:rPr>
              <w:t>3</w:t>
            </w:r>
            <w:r>
              <w:rPr>
                <w:rStyle w:val="24"/>
                <w:lang w:val="en-US" w:eastAsia="zh-CN" w:bidi="ar"/>
              </w:rPr>
              <w:t>年以上；或在党政机关及事业单位担任副处级及以上职务，或担任正科级职务</w:t>
            </w:r>
            <w:r>
              <w:rPr>
                <w:rStyle w:val="25"/>
                <w:rFonts w:eastAsia="宋体"/>
                <w:lang w:val="en-US" w:eastAsia="zh-CN" w:bidi="ar"/>
              </w:rPr>
              <w:t>3</w:t>
            </w:r>
            <w:r>
              <w:rPr>
                <w:rStyle w:val="24"/>
                <w:lang w:val="en-US" w:eastAsia="zh-CN" w:bidi="ar"/>
              </w:rPr>
              <w:t>年以上；</w:t>
            </w:r>
            <w:r>
              <w:rPr>
                <w:rStyle w:val="25"/>
                <w:rFonts w:eastAsia="宋体"/>
                <w:lang w:val="en-US" w:eastAsia="zh-CN" w:bidi="ar"/>
              </w:rPr>
              <w:br w:type="textWrapping"/>
            </w:r>
            <w:r>
              <w:rPr>
                <w:rStyle w:val="25"/>
                <w:rFonts w:eastAsia="宋体"/>
                <w:lang w:val="en-US" w:eastAsia="zh-CN" w:bidi="ar"/>
              </w:rPr>
              <w:t>6.</w:t>
            </w:r>
            <w:r>
              <w:rPr>
                <w:rStyle w:val="24"/>
                <w:lang w:val="en-US" w:eastAsia="zh-CN" w:bidi="ar"/>
              </w:rPr>
              <w:t>熟悉股权并购、债券发行、非标融资、信用评级、基金投资、战略规划等，具有亿元以上并购项目、债券融资、主体信用评级等操作经验及成功案例，工作业绩突出；</w:t>
            </w:r>
            <w:r>
              <w:rPr>
                <w:rStyle w:val="25"/>
                <w:rFonts w:eastAsia="宋体"/>
                <w:lang w:val="en-US" w:eastAsia="zh-CN" w:bidi="ar"/>
              </w:rPr>
              <w:br w:type="textWrapping"/>
            </w:r>
            <w:r>
              <w:rPr>
                <w:rStyle w:val="25"/>
                <w:rFonts w:eastAsia="宋体"/>
                <w:lang w:val="en-US" w:eastAsia="zh-CN" w:bidi="ar"/>
              </w:rPr>
              <w:t>7.</w:t>
            </w:r>
            <w:r>
              <w:rPr>
                <w:rStyle w:val="24"/>
                <w:lang w:val="en-US" w:eastAsia="zh-CN" w:bidi="ar"/>
              </w:rPr>
              <w:t>具有相关专业高级以上职称或取得注册会计师、</w:t>
            </w:r>
            <w:r>
              <w:rPr>
                <w:rStyle w:val="25"/>
                <w:rFonts w:eastAsia="宋体"/>
                <w:lang w:val="en-US" w:eastAsia="zh-CN" w:bidi="ar"/>
              </w:rPr>
              <w:t>CDA</w:t>
            </w:r>
            <w:r>
              <w:rPr>
                <w:rStyle w:val="24"/>
                <w:lang w:val="en-US" w:eastAsia="zh-CN" w:bidi="ar"/>
              </w:rPr>
              <w:t>数据分析师、精算师、金融分析师等资格证书人员优先；</w:t>
            </w:r>
            <w:r>
              <w:rPr>
                <w:rStyle w:val="25"/>
                <w:rFonts w:eastAsia="宋体"/>
                <w:lang w:val="en-US" w:eastAsia="zh-CN" w:bidi="ar"/>
              </w:rPr>
              <w:t xml:space="preserve">               </w:t>
            </w:r>
            <w:r>
              <w:rPr>
                <w:rStyle w:val="25"/>
                <w:rFonts w:eastAsia="宋体"/>
                <w:lang w:val="en-US" w:eastAsia="zh-CN" w:bidi="ar"/>
              </w:rPr>
              <w:br w:type="textWrapping"/>
            </w:r>
            <w:r>
              <w:rPr>
                <w:rStyle w:val="25"/>
                <w:rFonts w:eastAsia="宋体"/>
                <w:lang w:val="en-US" w:eastAsia="zh-CN" w:bidi="ar"/>
              </w:rPr>
              <w:t>8.</w:t>
            </w:r>
            <w:r>
              <w:rPr>
                <w:rStyle w:val="24"/>
                <w:lang w:val="en-US" w:eastAsia="zh-CN" w:bidi="ar"/>
              </w:rPr>
              <w:t>曾在银行、券商、基金公司、资管公司或其他专业投融资机构工作，有中央企业、大中型上市公司、省属国企和其他大中型企业管理工作经历者优先。</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3"/>
                <w:lang w:val="en-US" w:eastAsia="zh-CN" w:bidi="ar"/>
              </w:rPr>
              <w:t>协助总经理分管资本运营、投资融资、金融服务工作；</w:t>
            </w:r>
            <w:r>
              <w:rPr>
                <w:rStyle w:val="26"/>
                <w:rFonts w:eastAsia="宋体"/>
                <w:lang w:val="en-US" w:eastAsia="zh-CN" w:bidi="ar"/>
              </w:rPr>
              <w:br w:type="textWrapping"/>
            </w:r>
            <w:r>
              <w:rPr>
                <w:rStyle w:val="26"/>
                <w:rFonts w:eastAsia="宋体"/>
                <w:lang w:val="en-US" w:eastAsia="zh-CN" w:bidi="ar"/>
              </w:rPr>
              <w:t>2.</w:t>
            </w:r>
            <w:r>
              <w:rPr>
                <w:rStyle w:val="23"/>
                <w:lang w:val="en-US" w:eastAsia="zh-CN" w:bidi="ar"/>
              </w:rPr>
              <w:t>负责集团资本运营、各项目在投资融资领域业务的日常管理工作及债务风险化解工作；</w:t>
            </w:r>
            <w:r>
              <w:rPr>
                <w:rStyle w:val="26"/>
                <w:rFonts w:eastAsia="宋体"/>
                <w:lang w:val="en-US" w:eastAsia="zh-CN" w:bidi="ar"/>
              </w:rPr>
              <w:br w:type="textWrapping"/>
            </w:r>
            <w:r>
              <w:rPr>
                <w:rStyle w:val="26"/>
                <w:rFonts w:eastAsia="宋体"/>
                <w:lang w:val="en-US" w:eastAsia="zh-CN" w:bidi="ar"/>
              </w:rPr>
              <w:t>3.</w:t>
            </w:r>
            <w:r>
              <w:rPr>
                <w:rStyle w:val="23"/>
                <w:lang w:val="en-US" w:eastAsia="zh-CN" w:bidi="ar"/>
              </w:rPr>
              <w:t>研究分析国内外投融资行业的宏观经济政策及行业发展趋势，掌握行业动态，并定期提供分析报告，牵头制定集团中长期战略发展规划，为集团的战略决策提供支持；</w:t>
            </w:r>
            <w:r>
              <w:rPr>
                <w:rStyle w:val="26"/>
                <w:rFonts w:eastAsia="宋体"/>
                <w:lang w:val="en-US" w:eastAsia="zh-CN" w:bidi="ar"/>
              </w:rPr>
              <w:br w:type="textWrapping"/>
            </w:r>
            <w:r>
              <w:rPr>
                <w:rStyle w:val="26"/>
                <w:rFonts w:eastAsia="宋体"/>
                <w:lang w:val="en-US" w:eastAsia="zh-CN" w:bidi="ar"/>
              </w:rPr>
              <w:t>4.</w:t>
            </w:r>
            <w:r>
              <w:rPr>
                <w:rStyle w:val="23"/>
                <w:lang w:val="en-US" w:eastAsia="zh-CN" w:bidi="ar"/>
              </w:rPr>
              <w:t>负责牵头制定集团年度投融资计划，并根据集团发展战略和经营目标，适时选择合适的投融资方案；</w:t>
            </w:r>
            <w:r>
              <w:rPr>
                <w:rStyle w:val="26"/>
                <w:rFonts w:eastAsia="宋体"/>
                <w:lang w:val="en-US" w:eastAsia="zh-CN" w:bidi="ar"/>
              </w:rPr>
              <w:br w:type="textWrapping"/>
            </w:r>
            <w:r>
              <w:rPr>
                <w:rStyle w:val="26"/>
                <w:rFonts w:eastAsia="宋体"/>
                <w:lang w:val="en-US" w:eastAsia="zh-CN" w:bidi="ar"/>
              </w:rPr>
              <w:t>5.</w:t>
            </w:r>
            <w:r>
              <w:rPr>
                <w:rStyle w:val="23"/>
                <w:lang w:val="en-US" w:eastAsia="zh-CN" w:bidi="ar"/>
              </w:rPr>
              <w:t>负责与银行、信托、证券等金融机构建立良好的合作关系，创新集团融资方式，开拓多种融资渠道，寻找并引入融资资本；</w:t>
            </w:r>
            <w:r>
              <w:rPr>
                <w:rStyle w:val="26"/>
                <w:rFonts w:eastAsia="宋体"/>
                <w:lang w:val="en-US" w:eastAsia="zh-CN" w:bidi="ar"/>
              </w:rPr>
              <w:br w:type="textWrapping"/>
            </w:r>
            <w:r>
              <w:rPr>
                <w:rStyle w:val="26"/>
                <w:rFonts w:eastAsia="宋体"/>
                <w:lang w:val="en-US" w:eastAsia="zh-CN" w:bidi="ar"/>
              </w:rPr>
              <w:t>6.</w:t>
            </w:r>
            <w:r>
              <w:rPr>
                <w:rStyle w:val="23"/>
                <w:lang w:val="en-US" w:eastAsia="zh-CN" w:bidi="ar"/>
              </w:rPr>
              <w:t>负责集团主体信用评级工作；</w:t>
            </w:r>
            <w:r>
              <w:rPr>
                <w:rStyle w:val="26"/>
                <w:rFonts w:eastAsia="宋体"/>
                <w:lang w:val="en-US" w:eastAsia="zh-CN" w:bidi="ar"/>
              </w:rPr>
              <w:br w:type="textWrapping"/>
            </w:r>
            <w:r>
              <w:rPr>
                <w:rStyle w:val="26"/>
                <w:rFonts w:eastAsia="宋体"/>
                <w:lang w:val="en-US" w:eastAsia="zh-CN" w:bidi="ar"/>
              </w:rPr>
              <w:t>7.</w:t>
            </w:r>
            <w:r>
              <w:rPr>
                <w:rStyle w:val="23"/>
                <w:lang w:val="en-US" w:eastAsia="zh-CN" w:bidi="ar"/>
              </w:rPr>
              <w:t>负责集团投资项目的洽谈、考察，投资模式设计与评估，项目投资价值分析及可行性风险分析，投资企业的估值及回报分析工作，跟进投资项目的谈判实施、投后管理等；</w:t>
            </w:r>
            <w:r>
              <w:rPr>
                <w:rStyle w:val="26"/>
                <w:rFonts w:eastAsia="宋体"/>
                <w:lang w:val="en-US" w:eastAsia="zh-CN" w:bidi="ar"/>
              </w:rPr>
              <w:br w:type="textWrapping"/>
            </w:r>
            <w:r>
              <w:rPr>
                <w:rStyle w:val="26"/>
                <w:rFonts w:eastAsia="宋体"/>
                <w:lang w:val="en-US" w:eastAsia="zh-CN" w:bidi="ar"/>
              </w:rPr>
              <w:t>8.</w:t>
            </w:r>
            <w:r>
              <w:rPr>
                <w:rStyle w:val="23"/>
                <w:lang w:val="en-US" w:eastAsia="zh-CN" w:bidi="ar"/>
              </w:rPr>
              <w:t>完成其他工作。</w:t>
            </w:r>
            <w:r>
              <w:rPr>
                <w:rStyle w:val="26"/>
                <w:rFonts w:eastAsia="宋体"/>
                <w:lang w:val="en-US" w:eastAsia="zh-CN" w:bidi="ar"/>
              </w:rPr>
              <w:t xml:space="preserve">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巴中市产业发展集团有限公司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4"/>
                <w:lang w:val="en-US" w:eastAsia="zh-CN" w:bidi="ar"/>
              </w:rPr>
              <w:t>年龄</w:t>
            </w:r>
            <w:r>
              <w:rPr>
                <w:rStyle w:val="25"/>
                <w:rFonts w:eastAsia="宋体"/>
                <w:lang w:val="en-US" w:eastAsia="zh-CN" w:bidi="ar"/>
              </w:rPr>
              <w:t>45</w:t>
            </w:r>
            <w:r>
              <w:rPr>
                <w:rStyle w:val="24"/>
                <w:lang w:val="en-US" w:eastAsia="zh-CN" w:bidi="ar"/>
              </w:rPr>
              <w:t>周岁以下（</w:t>
            </w:r>
            <w:r>
              <w:rPr>
                <w:rStyle w:val="25"/>
                <w:rFonts w:eastAsia="宋体"/>
                <w:lang w:val="en-US" w:eastAsia="zh-CN" w:bidi="ar"/>
              </w:rPr>
              <w:t>1976</w:t>
            </w:r>
            <w:r>
              <w:rPr>
                <w:rStyle w:val="24"/>
                <w:lang w:val="en-US" w:eastAsia="zh-CN" w:bidi="ar"/>
              </w:rPr>
              <w:t>年</w:t>
            </w:r>
            <w:r>
              <w:rPr>
                <w:rStyle w:val="25"/>
                <w:rFonts w:eastAsia="宋体"/>
                <w:lang w:val="en-US" w:eastAsia="zh-CN" w:bidi="ar"/>
              </w:rPr>
              <w:t>5</w:t>
            </w:r>
            <w:r>
              <w:rPr>
                <w:rStyle w:val="24"/>
                <w:lang w:val="en-US" w:eastAsia="zh-CN" w:bidi="ar"/>
              </w:rPr>
              <w:t>月</w:t>
            </w:r>
            <w:r>
              <w:rPr>
                <w:rStyle w:val="25"/>
                <w:rFonts w:eastAsia="宋体"/>
                <w:lang w:val="en-US" w:eastAsia="zh-CN" w:bidi="ar"/>
              </w:rPr>
              <w:t>20</w:t>
            </w:r>
            <w:r>
              <w:rPr>
                <w:rStyle w:val="24"/>
                <w:lang w:val="en-US" w:eastAsia="zh-CN" w:bidi="ar"/>
              </w:rPr>
              <w:t>日以后出生）；</w:t>
            </w:r>
            <w:r>
              <w:rPr>
                <w:rStyle w:val="25"/>
                <w:rFonts w:eastAsia="宋体"/>
                <w:lang w:val="en-US" w:eastAsia="zh-CN" w:bidi="ar"/>
              </w:rPr>
              <w:br w:type="textWrapping"/>
            </w:r>
            <w:r>
              <w:rPr>
                <w:rStyle w:val="25"/>
                <w:rFonts w:eastAsia="宋体"/>
                <w:lang w:val="en-US" w:eastAsia="zh-CN" w:bidi="ar"/>
              </w:rPr>
              <w:t>2.</w:t>
            </w:r>
            <w:r>
              <w:rPr>
                <w:rStyle w:val="24"/>
                <w:lang w:val="en-US" w:eastAsia="zh-CN" w:bidi="ar"/>
              </w:rPr>
              <w:t>具有全日制大学本科及以上学历；</w:t>
            </w:r>
            <w:r>
              <w:rPr>
                <w:rStyle w:val="25"/>
                <w:rFonts w:eastAsia="宋体"/>
                <w:lang w:val="en-US" w:eastAsia="zh-CN" w:bidi="ar"/>
              </w:rPr>
              <w:br w:type="textWrapping"/>
            </w:r>
            <w:r>
              <w:rPr>
                <w:rStyle w:val="25"/>
                <w:rFonts w:eastAsia="宋体"/>
                <w:lang w:val="en-US" w:eastAsia="zh-CN" w:bidi="ar"/>
              </w:rPr>
              <w:t>3.</w:t>
            </w:r>
            <w:r>
              <w:rPr>
                <w:rStyle w:val="24"/>
                <w:lang w:val="en-US" w:eastAsia="zh-CN" w:bidi="ar"/>
              </w:rPr>
              <w:t>本科：工学类、管理类、经济学、经济与金融、投资学等相关专业；研究生：工学类、应用经济学、生物与医药、工商管理等相关专业；</w:t>
            </w:r>
            <w:r>
              <w:rPr>
                <w:rStyle w:val="25"/>
                <w:rFonts w:eastAsia="宋体"/>
                <w:lang w:val="en-US" w:eastAsia="zh-CN" w:bidi="ar"/>
              </w:rPr>
              <w:br w:type="textWrapping"/>
            </w:r>
            <w:r>
              <w:rPr>
                <w:rStyle w:val="25"/>
                <w:rFonts w:eastAsia="宋体"/>
                <w:lang w:val="en-US" w:eastAsia="zh-CN" w:bidi="ar"/>
              </w:rPr>
              <w:t>4.</w:t>
            </w:r>
            <w:r>
              <w:rPr>
                <w:rStyle w:val="24"/>
                <w:lang w:val="en-US" w:eastAsia="zh-CN" w:bidi="ar"/>
              </w:rPr>
              <w:t>具有</w:t>
            </w:r>
            <w:r>
              <w:rPr>
                <w:rStyle w:val="25"/>
                <w:rFonts w:eastAsia="宋体"/>
                <w:lang w:val="en-US" w:eastAsia="zh-CN" w:bidi="ar"/>
              </w:rPr>
              <w:t>5</w:t>
            </w:r>
            <w:r>
              <w:rPr>
                <w:rStyle w:val="24"/>
                <w:lang w:val="en-US" w:eastAsia="zh-CN" w:bidi="ar"/>
              </w:rPr>
              <w:t>年及以上企业、党政机关或事业单位工作经历（其中在党政机关、事业单位需从事与企业经营管理相关工作）；</w:t>
            </w:r>
            <w:r>
              <w:rPr>
                <w:rStyle w:val="25"/>
                <w:rFonts w:eastAsia="宋体"/>
                <w:lang w:val="en-US" w:eastAsia="zh-CN" w:bidi="ar"/>
              </w:rPr>
              <w:t>3</w:t>
            </w:r>
            <w:r>
              <w:rPr>
                <w:rStyle w:val="24"/>
                <w:lang w:val="en-US" w:eastAsia="zh-CN" w:bidi="ar"/>
              </w:rPr>
              <w:t>年及以上工业、服务业产业投资管理等相关工作经历；熟悉市场经济和现代企业经营管理，有较强的开拓创新、市场应变和经营管理能力；</w:t>
            </w:r>
            <w:r>
              <w:rPr>
                <w:rStyle w:val="25"/>
                <w:rFonts w:eastAsia="宋体"/>
                <w:lang w:val="en-US" w:eastAsia="zh-CN" w:bidi="ar"/>
              </w:rPr>
              <w:br w:type="textWrapping"/>
            </w:r>
            <w:r>
              <w:rPr>
                <w:rStyle w:val="25"/>
                <w:rFonts w:eastAsia="宋体"/>
                <w:lang w:val="en-US" w:eastAsia="zh-CN" w:bidi="ar"/>
              </w:rPr>
              <w:t>5.</w:t>
            </w:r>
            <w:r>
              <w:rPr>
                <w:rStyle w:val="24"/>
                <w:lang w:val="en-US" w:eastAsia="zh-CN" w:bidi="ar"/>
              </w:rPr>
              <w:t>曾在与本公司规模相近的企业或规模较大的企业担任经营管理类高管，或担任经营管理类中层正职</w:t>
            </w:r>
            <w:r>
              <w:rPr>
                <w:rStyle w:val="25"/>
                <w:rFonts w:eastAsia="宋体"/>
                <w:lang w:val="en-US" w:eastAsia="zh-CN" w:bidi="ar"/>
              </w:rPr>
              <w:t>3</w:t>
            </w:r>
            <w:r>
              <w:rPr>
                <w:rStyle w:val="24"/>
                <w:lang w:val="en-US" w:eastAsia="zh-CN" w:bidi="ar"/>
              </w:rPr>
              <w:t>年以上；或在党政机关及事业单位担任副处级及以上职务，或担任正科级职务</w:t>
            </w:r>
            <w:r>
              <w:rPr>
                <w:rStyle w:val="25"/>
                <w:rFonts w:eastAsia="宋体"/>
                <w:lang w:val="en-US" w:eastAsia="zh-CN" w:bidi="ar"/>
              </w:rPr>
              <w:t>3</w:t>
            </w:r>
            <w:r>
              <w:rPr>
                <w:rStyle w:val="24"/>
                <w:lang w:val="en-US" w:eastAsia="zh-CN" w:bidi="ar"/>
              </w:rPr>
              <w:t>年以上；</w:t>
            </w:r>
            <w:r>
              <w:rPr>
                <w:rStyle w:val="25"/>
                <w:rFonts w:eastAsia="宋体"/>
                <w:lang w:val="en-US" w:eastAsia="zh-CN" w:bidi="ar"/>
              </w:rPr>
              <w:br w:type="textWrapping"/>
            </w:r>
            <w:r>
              <w:rPr>
                <w:rStyle w:val="25"/>
                <w:rFonts w:eastAsia="宋体"/>
                <w:lang w:val="en-US" w:eastAsia="zh-CN" w:bidi="ar"/>
              </w:rPr>
              <w:t>6.</w:t>
            </w:r>
            <w:r>
              <w:rPr>
                <w:rStyle w:val="24"/>
                <w:lang w:val="en-US" w:eastAsia="zh-CN" w:bidi="ar"/>
              </w:rPr>
              <w:t>曾在食品饮料、生物医药、新能源新材料等产业领域工作，具有丰富的项目投资、收购、股权投资等工作经历者，或在中央企业、大中型上市公司、省属国企和其他大中型企业中具有相关管理工作经历者优先。</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3"/>
                <w:lang w:val="en-US" w:eastAsia="zh-CN" w:bidi="ar"/>
              </w:rPr>
              <w:t>协助总经理分管工业、服务业产业投资发展、园区建设和运营管理工作；</w:t>
            </w:r>
            <w:r>
              <w:rPr>
                <w:rStyle w:val="26"/>
                <w:rFonts w:eastAsia="宋体"/>
                <w:lang w:val="en-US" w:eastAsia="zh-CN" w:bidi="ar"/>
              </w:rPr>
              <w:br w:type="textWrapping"/>
            </w:r>
            <w:r>
              <w:rPr>
                <w:rStyle w:val="26"/>
                <w:rFonts w:eastAsia="宋体"/>
                <w:lang w:val="en-US" w:eastAsia="zh-CN" w:bidi="ar"/>
              </w:rPr>
              <w:t>2.</w:t>
            </w:r>
            <w:r>
              <w:rPr>
                <w:rStyle w:val="23"/>
                <w:lang w:val="en-US" w:eastAsia="zh-CN" w:bidi="ar"/>
              </w:rPr>
              <w:t>研究分析国内外一、二、三产业的宏观经济政策及行业发展趋势，掌握行业动态，并定期提供分析报告，为公司的战略决策提供支持；</w:t>
            </w:r>
            <w:r>
              <w:rPr>
                <w:rStyle w:val="26"/>
                <w:rFonts w:eastAsia="宋体"/>
                <w:lang w:val="en-US" w:eastAsia="zh-CN" w:bidi="ar"/>
              </w:rPr>
              <w:br w:type="textWrapping"/>
            </w:r>
            <w:r>
              <w:rPr>
                <w:rStyle w:val="26"/>
                <w:rFonts w:eastAsia="宋体"/>
                <w:lang w:val="en-US" w:eastAsia="zh-CN" w:bidi="ar"/>
              </w:rPr>
              <w:t>3.</w:t>
            </w:r>
            <w:r>
              <w:rPr>
                <w:rStyle w:val="23"/>
                <w:lang w:val="en-US" w:eastAsia="zh-CN" w:bidi="ar"/>
              </w:rPr>
              <w:t>研究全市产业项目战略规划和布局，根据公司战略发展需要，制定投资方案；</w:t>
            </w:r>
            <w:r>
              <w:rPr>
                <w:rStyle w:val="26"/>
                <w:rFonts w:eastAsia="宋体"/>
                <w:lang w:val="en-US" w:eastAsia="zh-CN" w:bidi="ar"/>
              </w:rPr>
              <w:br w:type="textWrapping"/>
            </w:r>
            <w:r>
              <w:rPr>
                <w:rStyle w:val="26"/>
                <w:rFonts w:eastAsia="宋体"/>
                <w:lang w:val="en-US" w:eastAsia="zh-CN" w:bidi="ar"/>
              </w:rPr>
              <w:t>4.</w:t>
            </w:r>
            <w:r>
              <w:rPr>
                <w:rStyle w:val="23"/>
                <w:lang w:val="en-US" w:eastAsia="zh-CN" w:bidi="ar"/>
              </w:rPr>
              <w:t>负责工业、服务业产业投资项目的洽谈、考察，投资模式设计与评估，项目投资价值分析及可行性风险分析，投资企业的估值及回报分析工作；</w:t>
            </w:r>
            <w:r>
              <w:rPr>
                <w:rStyle w:val="26"/>
                <w:rFonts w:eastAsia="宋体"/>
                <w:lang w:val="en-US" w:eastAsia="zh-CN" w:bidi="ar"/>
              </w:rPr>
              <w:br w:type="textWrapping"/>
            </w:r>
            <w:r>
              <w:rPr>
                <w:rStyle w:val="26"/>
                <w:rFonts w:eastAsia="宋体"/>
                <w:lang w:val="en-US" w:eastAsia="zh-CN" w:bidi="ar"/>
              </w:rPr>
              <w:t>5.</w:t>
            </w:r>
            <w:r>
              <w:rPr>
                <w:rStyle w:val="23"/>
                <w:lang w:val="en-US" w:eastAsia="zh-CN" w:bidi="ar"/>
              </w:rPr>
              <w:t>负责产业园区、标准化厂房基础设施建设项目的投资、建设和运营管理；</w:t>
            </w:r>
            <w:r>
              <w:rPr>
                <w:rStyle w:val="26"/>
                <w:rFonts w:eastAsia="宋体"/>
                <w:lang w:val="en-US" w:eastAsia="zh-CN" w:bidi="ar"/>
              </w:rPr>
              <w:br w:type="textWrapping"/>
            </w:r>
            <w:r>
              <w:rPr>
                <w:rStyle w:val="26"/>
                <w:rFonts w:eastAsia="宋体"/>
                <w:lang w:val="en-US" w:eastAsia="zh-CN" w:bidi="ar"/>
              </w:rPr>
              <w:t>6.</w:t>
            </w:r>
            <w:r>
              <w:rPr>
                <w:rStyle w:val="23"/>
                <w:lang w:val="en-US" w:eastAsia="zh-CN" w:bidi="ar"/>
              </w:rPr>
              <w:t>负责跟进投资项目的谈判与实施，确定投资模式，确保公司审核通过的投资方案如期实施；</w:t>
            </w:r>
            <w:r>
              <w:rPr>
                <w:rStyle w:val="26"/>
                <w:rFonts w:eastAsia="宋体"/>
                <w:lang w:val="en-US" w:eastAsia="zh-CN" w:bidi="ar"/>
              </w:rPr>
              <w:br w:type="textWrapping"/>
            </w:r>
            <w:r>
              <w:rPr>
                <w:rStyle w:val="26"/>
                <w:rFonts w:eastAsia="宋体"/>
                <w:lang w:val="en-US" w:eastAsia="zh-CN" w:bidi="ar"/>
              </w:rPr>
              <w:t>7.</w:t>
            </w:r>
            <w:r>
              <w:rPr>
                <w:rStyle w:val="23"/>
                <w:lang w:val="en-US" w:eastAsia="zh-CN" w:bidi="ar"/>
              </w:rPr>
              <w:t>负责工业、服务业产业项目的投后管理，效益管控、分析等工作；</w:t>
            </w:r>
            <w:r>
              <w:rPr>
                <w:rStyle w:val="26"/>
                <w:rFonts w:eastAsia="宋体"/>
                <w:lang w:val="en-US" w:eastAsia="zh-CN" w:bidi="ar"/>
              </w:rPr>
              <w:br w:type="textWrapping"/>
            </w:r>
            <w:r>
              <w:rPr>
                <w:rStyle w:val="26"/>
                <w:rFonts w:eastAsia="宋体"/>
                <w:lang w:val="en-US" w:eastAsia="zh-CN" w:bidi="ar"/>
              </w:rPr>
              <w:t>8.</w:t>
            </w:r>
            <w:r>
              <w:rPr>
                <w:rStyle w:val="23"/>
                <w:lang w:val="en-US" w:eastAsia="zh-CN" w:bidi="ar"/>
              </w:rPr>
              <w:t>完成其他工作。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lang w:val="en-US" w:eastAsia="zh-CN" w:bidi="ar"/>
              </w:rPr>
              <w:t>巴中市文化旅游发展集团有限公司</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16"/>
                <w:szCs w:val="16"/>
                <w:u w:val="none"/>
              </w:rPr>
            </w:pPr>
            <w:r>
              <w:rPr>
                <w:rFonts w:hint="eastAsia" w:ascii="方正仿宋简体" w:hAnsi="方正仿宋简体" w:eastAsia="方正仿宋简体" w:cs="方正仿宋简体"/>
                <w:b/>
                <w:bCs/>
                <w:i w:val="0"/>
                <w:iCs w:val="0"/>
                <w:color w:val="000000"/>
                <w:kern w:val="0"/>
                <w:sz w:val="16"/>
                <w:szCs w:val="16"/>
                <w:u w:val="none"/>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4"/>
                <w:lang w:val="en-US" w:eastAsia="zh-CN" w:bidi="ar"/>
              </w:rPr>
              <w:t>年龄</w:t>
            </w:r>
            <w:r>
              <w:rPr>
                <w:rStyle w:val="25"/>
                <w:rFonts w:eastAsia="宋体"/>
                <w:lang w:val="en-US" w:eastAsia="zh-CN" w:bidi="ar"/>
              </w:rPr>
              <w:t>45</w:t>
            </w:r>
            <w:r>
              <w:rPr>
                <w:rStyle w:val="24"/>
                <w:lang w:val="en-US" w:eastAsia="zh-CN" w:bidi="ar"/>
              </w:rPr>
              <w:t>周岁以下（</w:t>
            </w:r>
            <w:r>
              <w:rPr>
                <w:rStyle w:val="25"/>
                <w:rFonts w:eastAsia="宋体"/>
                <w:lang w:val="en-US" w:eastAsia="zh-CN" w:bidi="ar"/>
              </w:rPr>
              <w:t>1976</w:t>
            </w:r>
            <w:r>
              <w:rPr>
                <w:rStyle w:val="24"/>
                <w:lang w:val="en-US" w:eastAsia="zh-CN" w:bidi="ar"/>
              </w:rPr>
              <w:t>年</w:t>
            </w:r>
            <w:r>
              <w:rPr>
                <w:rStyle w:val="25"/>
                <w:rFonts w:eastAsia="宋体"/>
                <w:lang w:val="en-US" w:eastAsia="zh-CN" w:bidi="ar"/>
              </w:rPr>
              <w:t>5</w:t>
            </w:r>
            <w:r>
              <w:rPr>
                <w:rStyle w:val="24"/>
                <w:lang w:val="en-US" w:eastAsia="zh-CN" w:bidi="ar"/>
              </w:rPr>
              <w:t>月</w:t>
            </w:r>
            <w:r>
              <w:rPr>
                <w:rStyle w:val="25"/>
                <w:rFonts w:eastAsia="宋体"/>
                <w:lang w:val="en-US" w:eastAsia="zh-CN" w:bidi="ar"/>
              </w:rPr>
              <w:t>20</w:t>
            </w:r>
            <w:r>
              <w:rPr>
                <w:rStyle w:val="24"/>
                <w:lang w:val="en-US" w:eastAsia="zh-CN" w:bidi="ar"/>
              </w:rPr>
              <w:t>日以后出生）；</w:t>
            </w:r>
            <w:r>
              <w:rPr>
                <w:rStyle w:val="25"/>
                <w:rFonts w:eastAsia="宋体"/>
                <w:lang w:val="en-US" w:eastAsia="zh-CN" w:bidi="ar"/>
              </w:rPr>
              <w:br w:type="textWrapping"/>
            </w:r>
            <w:r>
              <w:rPr>
                <w:rStyle w:val="25"/>
                <w:rFonts w:eastAsia="宋体"/>
                <w:lang w:val="en-US" w:eastAsia="zh-CN" w:bidi="ar"/>
              </w:rPr>
              <w:t>2.</w:t>
            </w:r>
            <w:r>
              <w:rPr>
                <w:rStyle w:val="24"/>
                <w:lang w:val="en-US" w:eastAsia="zh-CN" w:bidi="ar"/>
              </w:rPr>
              <w:t>具有全日制大学本科及以上学历；</w:t>
            </w:r>
            <w:r>
              <w:rPr>
                <w:rStyle w:val="25"/>
                <w:rFonts w:eastAsia="宋体"/>
                <w:lang w:val="en-US" w:eastAsia="zh-CN" w:bidi="ar"/>
              </w:rPr>
              <w:br w:type="textWrapping"/>
            </w:r>
            <w:r>
              <w:rPr>
                <w:rStyle w:val="25"/>
                <w:rFonts w:eastAsia="宋体"/>
                <w:lang w:val="en-US" w:eastAsia="zh-CN" w:bidi="ar"/>
              </w:rPr>
              <w:t>3.</w:t>
            </w:r>
            <w:r>
              <w:rPr>
                <w:rStyle w:val="24"/>
                <w:lang w:val="en-US" w:eastAsia="zh-CN" w:bidi="ar"/>
              </w:rPr>
              <w:t>经济类、管理类等相关专业；</w:t>
            </w:r>
            <w:r>
              <w:rPr>
                <w:rStyle w:val="25"/>
                <w:rFonts w:eastAsia="宋体"/>
                <w:lang w:val="en-US" w:eastAsia="zh-CN" w:bidi="ar"/>
              </w:rPr>
              <w:br w:type="textWrapping"/>
            </w:r>
            <w:r>
              <w:rPr>
                <w:rStyle w:val="25"/>
                <w:rFonts w:eastAsia="宋体"/>
                <w:lang w:val="en-US" w:eastAsia="zh-CN" w:bidi="ar"/>
              </w:rPr>
              <w:t>4.</w:t>
            </w:r>
            <w:r>
              <w:rPr>
                <w:rStyle w:val="24"/>
                <w:lang w:val="en-US" w:eastAsia="zh-CN" w:bidi="ar"/>
              </w:rPr>
              <w:t>具有</w:t>
            </w:r>
            <w:r>
              <w:rPr>
                <w:rStyle w:val="25"/>
                <w:rFonts w:eastAsia="宋体"/>
                <w:lang w:val="en-US" w:eastAsia="zh-CN" w:bidi="ar"/>
              </w:rPr>
              <w:t>5</w:t>
            </w:r>
            <w:r>
              <w:rPr>
                <w:rStyle w:val="24"/>
                <w:lang w:val="en-US" w:eastAsia="zh-CN" w:bidi="ar"/>
              </w:rPr>
              <w:t>年及以上企业、党政机关或事业单位工作经历（其中企业经历主要指大型旅游集团或景区管理、市场营销等相关经历，在党政机关、事业单位需从事与文化旅游相关工作）；熟悉市场营销、文化旅游项目运营、景区管理，有较强的开拓创新、市场应变和经营管理能力；</w:t>
            </w:r>
            <w:r>
              <w:rPr>
                <w:rStyle w:val="25"/>
                <w:rFonts w:eastAsia="宋体"/>
                <w:lang w:val="en-US" w:eastAsia="zh-CN" w:bidi="ar"/>
              </w:rPr>
              <w:br w:type="textWrapping"/>
            </w:r>
            <w:r>
              <w:rPr>
                <w:rStyle w:val="25"/>
                <w:rFonts w:eastAsia="宋体"/>
                <w:lang w:val="en-US" w:eastAsia="zh-CN" w:bidi="ar"/>
              </w:rPr>
              <w:t>5.</w:t>
            </w:r>
            <w:r>
              <w:rPr>
                <w:rStyle w:val="24"/>
                <w:lang w:val="en-US" w:eastAsia="zh-CN" w:bidi="ar"/>
              </w:rPr>
              <w:t>曾在与本公司规模相近的企业或规模较大的企业担任经营管理类高管，或担任经营管理类中层正职</w:t>
            </w:r>
            <w:r>
              <w:rPr>
                <w:rStyle w:val="25"/>
                <w:rFonts w:eastAsia="宋体"/>
                <w:lang w:val="en-US" w:eastAsia="zh-CN" w:bidi="ar"/>
              </w:rPr>
              <w:t>3</w:t>
            </w:r>
            <w:r>
              <w:rPr>
                <w:rStyle w:val="24"/>
                <w:lang w:val="en-US" w:eastAsia="zh-CN" w:bidi="ar"/>
              </w:rPr>
              <w:t>年以上或担任经营管理类中层正副职累计</w:t>
            </w:r>
            <w:r>
              <w:rPr>
                <w:rStyle w:val="25"/>
                <w:rFonts w:eastAsia="宋体"/>
                <w:lang w:val="en-US" w:eastAsia="zh-CN" w:bidi="ar"/>
              </w:rPr>
              <w:t>5</w:t>
            </w:r>
            <w:r>
              <w:rPr>
                <w:rStyle w:val="24"/>
                <w:lang w:val="en-US" w:eastAsia="zh-CN" w:bidi="ar"/>
              </w:rPr>
              <w:t>年以上；或在党政机关及事业单位担任副处级及以上职务，或担任正科级职务</w:t>
            </w:r>
            <w:r>
              <w:rPr>
                <w:rStyle w:val="25"/>
                <w:rFonts w:eastAsia="宋体"/>
                <w:lang w:val="en-US" w:eastAsia="zh-CN" w:bidi="ar"/>
              </w:rPr>
              <w:t>3</w:t>
            </w:r>
            <w:r>
              <w:rPr>
                <w:rStyle w:val="24"/>
                <w:lang w:val="en-US" w:eastAsia="zh-CN" w:bidi="ar"/>
              </w:rPr>
              <w:t>年以上；</w:t>
            </w:r>
            <w:r>
              <w:rPr>
                <w:rStyle w:val="25"/>
                <w:rFonts w:eastAsia="宋体"/>
                <w:lang w:val="en-US" w:eastAsia="zh-CN" w:bidi="ar"/>
              </w:rPr>
              <w:br w:type="textWrapping"/>
            </w:r>
            <w:r>
              <w:rPr>
                <w:rStyle w:val="25"/>
                <w:rFonts w:eastAsia="宋体"/>
                <w:lang w:val="en-US" w:eastAsia="zh-CN" w:bidi="ar"/>
              </w:rPr>
              <w:t>6.</w:t>
            </w:r>
            <w:r>
              <w:rPr>
                <w:rStyle w:val="24"/>
                <w:lang w:val="en-US" w:eastAsia="zh-CN" w:bidi="ar"/>
              </w:rPr>
              <w:t>在景区管理、市场营销策划等方面具有丰富的实践经验或有国内外知名旅游项目案例操盘经验者优先。</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1.</w:t>
            </w:r>
            <w:r>
              <w:rPr>
                <w:rStyle w:val="24"/>
                <w:lang w:val="en-US" w:eastAsia="zh-CN" w:bidi="ar"/>
              </w:rPr>
              <w:t>协助总经理分管旅游景区运营管理、市场营销、市场拓展等工作；</w:t>
            </w:r>
            <w:r>
              <w:rPr>
                <w:rStyle w:val="25"/>
                <w:rFonts w:eastAsia="宋体"/>
                <w:lang w:val="en-US" w:eastAsia="zh-CN" w:bidi="ar"/>
              </w:rPr>
              <w:br w:type="textWrapping"/>
            </w:r>
            <w:r>
              <w:rPr>
                <w:rStyle w:val="25"/>
                <w:rFonts w:eastAsia="宋体"/>
                <w:lang w:val="en-US" w:eastAsia="zh-CN" w:bidi="ar"/>
              </w:rPr>
              <w:t>2.</w:t>
            </w:r>
            <w:r>
              <w:rPr>
                <w:rStyle w:val="24"/>
                <w:lang w:val="en-US" w:eastAsia="zh-CN" w:bidi="ar"/>
              </w:rPr>
              <w:t>负责制定市场化的景区管理和市场营销绩效考核制度并确保有效执行；</w:t>
            </w:r>
            <w:r>
              <w:rPr>
                <w:rStyle w:val="25"/>
                <w:rFonts w:eastAsia="宋体"/>
                <w:lang w:val="en-US" w:eastAsia="zh-CN" w:bidi="ar"/>
              </w:rPr>
              <w:br w:type="textWrapping"/>
            </w:r>
            <w:r>
              <w:rPr>
                <w:rStyle w:val="25"/>
                <w:rFonts w:eastAsia="宋体"/>
                <w:lang w:val="en-US" w:eastAsia="zh-CN" w:bidi="ar"/>
              </w:rPr>
              <w:t>3.</w:t>
            </w:r>
            <w:r>
              <w:rPr>
                <w:rStyle w:val="24"/>
                <w:lang w:val="en-US" w:eastAsia="zh-CN" w:bidi="ar"/>
              </w:rPr>
              <w:t>构建全面的营销组织体系，优化营销团队，加强科学管理；</w:t>
            </w:r>
            <w:r>
              <w:rPr>
                <w:rStyle w:val="25"/>
                <w:rFonts w:eastAsia="宋体"/>
                <w:lang w:val="en-US" w:eastAsia="zh-CN" w:bidi="ar"/>
              </w:rPr>
              <w:br w:type="textWrapping"/>
            </w:r>
            <w:r>
              <w:rPr>
                <w:rStyle w:val="25"/>
                <w:rFonts w:eastAsia="宋体"/>
                <w:lang w:val="en-US" w:eastAsia="zh-CN" w:bidi="ar"/>
              </w:rPr>
              <w:t>4.</w:t>
            </w:r>
            <w:r>
              <w:rPr>
                <w:rStyle w:val="24"/>
                <w:lang w:val="en-US" w:eastAsia="zh-CN" w:bidi="ar"/>
              </w:rPr>
              <w:t>定期组织文化旅游市场调研，收集信息，分析动向、特点和发展趋势，向董事会提交调研报告；</w:t>
            </w:r>
            <w:r>
              <w:rPr>
                <w:rStyle w:val="25"/>
                <w:rFonts w:eastAsia="宋体"/>
                <w:lang w:val="en-US" w:eastAsia="zh-CN" w:bidi="ar"/>
              </w:rPr>
              <w:br w:type="textWrapping"/>
            </w:r>
            <w:r>
              <w:rPr>
                <w:rStyle w:val="25"/>
                <w:rFonts w:eastAsia="宋体"/>
                <w:lang w:val="en-US" w:eastAsia="zh-CN" w:bidi="ar"/>
              </w:rPr>
              <w:t>5.</w:t>
            </w:r>
            <w:r>
              <w:rPr>
                <w:rStyle w:val="24"/>
                <w:lang w:val="en-US" w:eastAsia="zh-CN" w:bidi="ar"/>
              </w:rPr>
              <w:t>组织编写景区长、中、短期市场营销战略，科学制定年度营销计划，确保营销战略落地生效；</w:t>
            </w:r>
            <w:r>
              <w:rPr>
                <w:rStyle w:val="25"/>
                <w:rFonts w:eastAsia="宋体"/>
                <w:lang w:val="en-US" w:eastAsia="zh-CN" w:bidi="ar"/>
              </w:rPr>
              <w:br w:type="textWrapping"/>
            </w:r>
            <w:r>
              <w:rPr>
                <w:rStyle w:val="25"/>
                <w:rFonts w:eastAsia="宋体"/>
                <w:lang w:val="en-US" w:eastAsia="zh-CN" w:bidi="ar"/>
              </w:rPr>
              <w:t>6.</w:t>
            </w:r>
            <w:r>
              <w:rPr>
                <w:rStyle w:val="24"/>
                <w:lang w:val="en-US" w:eastAsia="zh-CN" w:bidi="ar"/>
              </w:rPr>
              <w:t>负责世界地质公园、国家</w:t>
            </w:r>
            <w:r>
              <w:rPr>
                <w:rStyle w:val="25"/>
                <w:rFonts w:eastAsia="宋体"/>
                <w:lang w:val="en-US" w:eastAsia="zh-CN" w:bidi="ar"/>
              </w:rPr>
              <w:t>5A</w:t>
            </w:r>
            <w:r>
              <w:rPr>
                <w:rStyle w:val="24"/>
                <w:lang w:val="en-US" w:eastAsia="zh-CN" w:bidi="ar"/>
              </w:rPr>
              <w:t>级旅游景区等既有品牌维护工作及国家级旅游度假区等新品牌创建工作；</w:t>
            </w:r>
            <w:r>
              <w:rPr>
                <w:rStyle w:val="25"/>
                <w:rFonts w:eastAsia="宋体"/>
                <w:lang w:val="en-US" w:eastAsia="zh-CN" w:bidi="ar"/>
              </w:rPr>
              <w:br w:type="textWrapping"/>
            </w:r>
            <w:r>
              <w:rPr>
                <w:rStyle w:val="25"/>
                <w:rFonts w:eastAsia="宋体"/>
                <w:lang w:val="en-US" w:eastAsia="zh-CN" w:bidi="ar"/>
              </w:rPr>
              <w:t>7.</w:t>
            </w:r>
            <w:r>
              <w:rPr>
                <w:rStyle w:val="24"/>
                <w:lang w:val="en-US" w:eastAsia="zh-CN" w:bidi="ar"/>
              </w:rPr>
              <w:t>完成其他工作。</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16"/>
                <w:szCs w:val="16"/>
                <w:u w:val="none"/>
              </w:rPr>
            </w:pPr>
            <w:r>
              <w:rPr>
                <w:rFonts w:hint="eastAsia" w:ascii="方正仿宋简体" w:hAnsi="方正仿宋简体" w:eastAsia="方正仿宋简体" w:cs="方正仿宋简体"/>
                <w:b/>
                <w:bCs/>
                <w:i w:val="0"/>
                <w:iCs w:val="0"/>
                <w:color w:val="000000"/>
                <w:kern w:val="0"/>
                <w:sz w:val="16"/>
                <w:szCs w:val="16"/>
                <w:u w:val="none"/>
                <w:lang w:val="en-US" w:eastAsia="zh-CN" w:bidi="ar"/>
              </w:rPr>
              <w:t>市场营销与景区运营管理方向</w:t>
            </w:r>
          </w:p>
        </w:tc>
      </w:tr>
    </w:tbl>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14:textFill>
            <w14:solidFill>
              <w14:schemeClr w14:val="tx1"/>
            </w14:solidFill>
          </w14:textFill>
        </w:rPr>
      </w:pPr>
    </w:p>
    <w:p>
      <w:pPr>
        <w:pStyle w:val="7"/>
        <w:widowControl/>
        <w:spacing w:beforeAutospacing="0" w:afterAutospacing="0" w:line="500" w:lineRule="exact"/>
        <w:rPr>
          <w:rFonts w:hint="eastAsia" w:ascii="Times New Roman" w:hAnsi="Times New Roman" w:eastAsia="方正仿宋简体"/>
          <w:b/>
          <w:color w:val="000000" w:themeColor="text1"/>
          <w:sz w:val="32"/>
          <w:szCs w:val="32"/>
          <w14:textFill>
            <w14:solidFill>
              <w14:schemeClr w14:val="tx1"/>
            </w14:solidFill>
          </w14:textFill>
        </w:rPr>
        <w:sectPr>
          <w:headerReference r:id="rId3" w:type="default"/>
          <w:footerReference r:id="rId4" w:type="default"/>
          <w:pgSz w:w="16838" w:h="11906" w:orient="landscape"/>
          <w:pgMar w:top="1247" w:right="1474" w:bottom="1531" w:left="1587" w:header="851" w:footer="1474" w:gutter="0"/>
          <w:cols w:space="0" w:num="1"/>
          <w:docGrid w:linePitch="292" w:charSpace="0"/>
        </w:sectPr>
      </w:pPr>
    </w:p>
    <w:p>
      <w:pPr>
        <w:rPr>
          <w:rFonts w:hint="eastAsia" w:ascii="黑体" w:hAnsi="黑体" w:eastAsia="黑体" w:cs="黑体"/>
          <w:b w:val="0"/>
          <w:bCs/>
          <w:w w:val="88"/>
          <w:sz w:val="32"/>
          <w:szCs w:val="32"/>
        </w:rPr>
      </w:pPr>
      <w:r>
        <w:rPr>
          <w:rFonts w:hint="eastAsia" w:ascii="黑体" w:hAnsi="黑体" w:eastAsia="黑体" w:cs="黑体"/>
          <w:b w:val="0"/>
          <w:bCs/>
          <w:w w:val="88"/>
          <w:sz w:val="32"/>
          <w:szCs w:val="32"/>
        </w:rPr>
        <w:t>附件2</w:t>
      </w:r>
    </w:p>
    <w:p>
      <w:pPr>
        <w:jc w:val="center"/>
        <w:rPr>
          <w:rFonts w:ascii="黑体" w:hAnsi="黑体" w:eastAsia="黑体"/>
          <w:b/>
          <w:w w:val="88"/>
          <w:sz w:val="44"/>
          <w:szCs w:val="44"/>
        </w:rPr>
      </w:pPr>
    </w:p>
    <w:p>
      <w:pPr>
        <w:jc w:val="center"/>
        <w:rPr>
          <w:rFonts w:ascii="方正小标宋_GBK" w:hAnsi="Times New Roman" w:eastAsia="方正小标宋_GBK"/>
          <w:b/>
          <w:w w:val="88"/>
          <w:sz w:val="44"/>
          <w:szCs w:val="44"/>
        </w:rPr>
      </w:pPr>
      <w:r>
        <w:rPr>
          <w:rFonts w:hint="eastAsia" w:ascii="方正小标宋简体" w:hAnsi="方正小标宋简体" w:eastAsia="方正小标宋简体" w:cs="方正小标宋简体"/>
          <w:b/>
          <w:w w:val="88"/>
          <w:sz w:val="44"/>
          <w:szCs w:val="44"/>
        </w:rPr>
        <w:t>巴中市市场化选聘市管国有企业经理层报名表</w:t>
      </w:r>
    </w:p>
    <w:p>
      <w:pPr>
        <w:jc w:val="center"/>
        <w:rPr>
          <w:rFonts w:ascii="黑体" w:hAnsi="黑体" w:eastAsia="黑体"/>
          <w:b/>
          <w:w w:val="88"/>
          <w:sz w:val="18"/>
          <w:szCs w:val="18"/>
        </w:rPr>
      </w:pPr>
    </w:p>
    <w:tbl>
      <w:tblPr>
        <w:tblStyle w:val="9"/>
        <w:tblW w:w="9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3"/>
        <w:gridCol w:w="1516"/>
        <w:gridCol w:w="1559"/>
        <w:gridCol w:w="1211"/>
        <w:gridCol w:w="180"/>
        <w:gridCol w:w="180"/>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restart"/>
            <w:tcBorders>
              <w:top w:val="single" w:color="auto" w:sz="12" w:space="0"/>
            </w:tcBorders>
            <w:textDirection w:val="tbRlV"/>
            <w:vAlign w:val="center"/>
          </w:tcPr>
          <w:p>
            <w:pPr>
              <w:ind w:left="420" w:right="113"/>
              <w:jc w:val="center"/>
              <w:rPr>
                <w:rFonts w:ascii="仿宋_GB2312" w:eastAsia="仿宋_GB2312"/>
                <w:b/>
                <w:spacing w:val="60"/>
                <w:szCs w:val="21"/>
              </w:rPr>
            </w:pPr>
            <w:r>
              <w:rPr>
                <w:rFonts w:hint="eastAsia" w:ascii="仿宋_GB2312" w:eastAsia="仿宋_GB2312"/>
                <w:b/>
                <w:spacing w:val="60"/>
                <w:szCs w:val="21"/>
              </w:rPr>
              <w:t>报</w:t>
            </w:r>
            <w:r>
              <w:rPr>
                <w:rFonts w:ascii="仿宋_GB2312" w:eastAsia="仿宋_GB2312"/>
                <w:b/>
                <w:spacing w:val="60"/>
                <w:szCs w:val="21"/>
              </w:rPr>
              <w:t xml:space="preserve"> </w:t>
            </w:r>
            <w:r>
              <w:rPr>
                <w:rFonts w:hint="eastAsia" w:ascii="仿宋_GB2312" w:eastAsia="仿宋_GB2312"/>
                <w:b/>
                <w:spacing w:val="60"/>
                <w:szCs w:val="21"/>
              </w:rPr>
              <w:t>名</w:t>
            </w:r>
            <w:r>
              <w:rPr>
                <w:rFonts w:ascii="仿宋_GB2312" w:eastAsia="仿宋_GB2312"/>
                <w:b/>
                <w:spacing w:val="60"/>
                <w:szCs w:val="21"/>
              </w:rPr>
              <w:t xml:space="preserve"> </w:t>
            </w:r>
            <w:r>
              <w:rPr>
                <w:rFonts w:hint="eastAsia" w:ascii="仿宋_GB2312" w:eastAsia="仿宋_GB2312"/>
                <w:b/>
                <w:spacing w:val="60"/>
                <w:szCs w:val="21"/>
              </w:rPr>
              <w:t>应</w:t>
            </w:r>
            <w:r>
              <w:rPr>
                <w:rFonts w:ascii="仿宋_GB2312" w:eastAsia="仿宋_GB2312"/>
                <w:b/>
                <w:spacing w:val="60"/>
                <w:szCs w:val="21"/>
              </w:rPr>
              <w:t xml:space="preserve"> </w:t>
            </w:r>
            <w:r>
              <w:rPr>
                <w:rFonts w:hint="eastAsia" w:ascii="仿宋_GB2312" w:eastAsia="仿宋_GB2312"/>
                <w:b/>
                <w:spacing w:val="60"/>
                <w:szCs w:val="21"/>
              </w:rPr>
              <w:t>聘</w:t>
            </w:r>
            <w:r>
              <w:rPr>
                <w:rFonts w:ascii="仿宋_GB2312" w:eastAsia="仿宋_GB2312"/>
                <w:b/>
                <w:spacing w:val="60"/>
                <w:szCs w:val="21"/>
              </w:rPr>
              <w:t xml:space="preserve"> </w:t>
            </w:r>
            <w:r>
              <w:rPr>
                <w:rFonts w:hint="eastAsia" w:ascii="仿宋_GB2312" w:eastAsia="仿宋_GB2312"/>
                <w:b/>
                <w:spacing w:val="60"/>
                <w:szCs w:val="21"/>
              </w:rPr>
              <w:t>人</w:t>
            </w:r>
            <w:r>
              <w:rPr>
                <w:rFonts w:ascii="仿宋_GB2312" w:eastAsia="仿宋_GB2312"/>
                <w:b/>
                <w:spacing w:val="60"/>
                <w:szCs w:val="21"/>
              </w:rPr>
              <w:t xml:space="preserve"> </w:t>
            </w:r>
            <w:r>
              <w:rPr>
                <w:rFonts w:hint="eastAsia" w:ascii="仿宋_GB2312" w:eastAsia="仿宋_GB2312"/>
                <w:b/>
                <w:spacing w:val="60"/>
                <w:szCs w:val="21"/>
              </w:rPr>
              <w:t>员</w:t>
            </w:r>
            <w:r>
              <w:rPr>
                <w:rFonts w:ascii="仿宋_GB2312" w:eastAsia="仿宋_GB2312"/>
                <w:b/>
                <w:spacing w:val="60"/>
                <w:szCs w:val="21"/>
              </w:rPr>
              <w:t xml:space="preserve"> </w:t>
            </w:r>
            <w:r>
              <w:rPr>
                <w:rFonts w:hint="eastAsia" w:ascii="仿宋_GB2312" w:eastAsia="仿宋_GB2312"/>
                <w:b/>
                <w:spacing w:val="60"/>
                <w:szCs w:val="21"/>
              </w:rPr>
              <w:t>情</w:t>
            </w:r>
            <w:r>
              <w:rPr>
                <w:rFonts w:ascii="仿宋_GB2312" w:eastAsia="仿宋_GB2312"/>
                <w:b/>
                <w:spacing w:val="60"/>
                <w:szCs w:val="21"/>
              </w:rPr>
              <w:t xml:space="preserve"> </w:t>
            </w:r>
            <w:r>
              <w:rPr>
                <w:rFonts w:hint="eastAsia" w:ascii="仿宋_GB2312" w:eastAsia="仿宋_GB2312"/>
                <w:b/>
                <w:spacing w:val="60"/>
                <w:szCs w:val="21"/>
              </w:rPr>
              <w:t>况</w:t>
            </w:r>
          </w:p>
        </w:tc>
        <w:tc>
          <w:tcPr>
            <w:tcW w:w="1843" w:type="dxa"/>
            <w:tcBorders>
              <w:top w:val="single" w:color="auto" w:sz="12" w:space="0"/>
            </w:tcBorders>
            <w:vAlign w:val="center"/>
          </w:tcPr>
          <w:p>
            <w:pPr>
              <w:jc w:val="center"/>
              <w:rPr>
                <w:rFonts w:ascii="仿宋_GB2312" w:eastAsia="仿宋_GB2312"/>
                <w:b/>
              </w:rPr>
            </w:pPr>
            <w:r>
              <w:rPr>
                <w:rFonts w:hint="eastAsia" w:ascii="仿宋_GB2312" w:eastAsia="仿宋_GB2312"/>
                <w:b/>
              </w:rPr>
              <w:t>姓</w:t>
            </w:r>
            <w:r>
              <w:rPr>
                <w:rFonts w:ascii="仿宋_GB2312" w:eastAsia="仿宋_GB2312"/>
                <w:b/>
              </w:rPr>
              <w:t xml:space="preserve">  </w:t>
            </w:r>
            <w:r>
              <w:rPr>
                <w:rFonts w:hint="eastAsia" w:ascii="仿宋_GB2312" w:eastAsia="仿宋_GB2312"/>
                <w:b/>
              </w:rPr>
              <w:t>名</w:t>
            </w:r>
          </w:p>
        </w:tc>
        <w:tc>
          <w:tcPr>
            <w:tcW w:w="1516" w:type="dxa"/>
            <w:tcBorders>
              <w:top w:val="single" w:color="auto" w:sz="12" w:space="0"/>
            </w:tcBorders>
            <w:vAlign w:val="center"/>
          </w:tcPr>
          <w:p>
            <w:pPr>
              <w:jc w:val="center"/>
              <w:rPr>
                <w:rFonts w:ascii="仿宋_GB2312" w:eastAsia="仿宋_GB2312"/>
                <w:b/>
              </w:rPr>
            </w:pPr>
          </w:p>
        </w:tc>
        <w:tc>
          <w:tcPr>
            <w:tcW w:w="1559" w:type="dxa"/>
            <w:tcBorders>
              <w:top w:val="single" w:color="auto" w:sz="12" w:space="0"/>
            </w:tcBorders>
            <w:vAlign w:val="center"/>
          </w:tcPr>
          <w:p>
            <w:pPr>
              <w:jc w:val="center"/>
              <w:rPr>
                <w:rFonts w:ascii="仿宋_GB2312" w:eastAsia="仿宋_GB2312"/>
                <w:b/>
              </w:rPr>
            </w:pPr>
            <w:r>
              <w:rPr>
                <w:rFonts w:hint="eastAsia" w:ascii="仿宋_GB2312" w:eastAsia="仿宋_GB2312"/>
                <w:b/>
              </w:rPr>
              <w:t>性</w:t>
            </w:r>
            <w:r>
              <w:rPr>
                <w:rFonts w:ascii="仿宋_GB2312" w:eastAsia="仿宋_GB2312"/>
                <w:b/>
              </w:rPr>
              <w:t xml:space="preserve">  </w:t>
            </w:r>
            <w:r>
              <w:rPr>
                <w:rFonts w:hint="eastAsia" w:ascii="仿宋_GB2312" w:eastAsia="仿宋_GB2312"/>
                <w:b/>
              </w:rPr>
              <w:t>别</w:t>
            </w:r>
          </w:p>
        </w:tc>
        <w:tc>
          <w:tcPr>
            <w:tcW w:w="1391" w:type="dxa"/>
            <w:gridSpan w:val="2"/>
            <w:tcBorders>
              <w:top w:val="single" w:color="auto" w:sz="12" w:space="0"/>
            </w:tcBorders>
          </w:tcPr>
          <w:p>
            <w:pPr>
              <w:rPr>
                <w:rFonts w:ascii="仿宋_GB2312" w:eastAsia="仿宋_GB2312"/>
                <w:b/>
              </w:rPr>
            </w:pPr>
          </w:p>
        </w:tc>
        <w:tc>
          <w:tcPr>
            <w:tcW w:w="2146" w:type="dxa"/>
            <w:gridSpan w:val="2"/>
            <w:vMerge w:val="restart"/>
            <w:tcBorders>
              <w:top w:val="single" w:color="auto" w:sz="12" w:space="0"/>
            </w:tcBorders>
            <w:vAlign w:val="center"/>
          </w:tcPr>
          <w:p>
            <w:pPr>
              <w:jc w:val="center"/>
              <w:rPr>
                <w:rFonts w:ascii="仿宋_GB2312" w:eastAsia="仿宋_GB2312"/>
              </w:rPr>
            </w:pPr>
            <w:r>
              <w:rPr>
                <w:rFonts w:hint="eastAsia" w:ascii="仿宋_GB2312" w:eastAsia="仿宋_GB2312"/>
              </w:rPr>
              <w:t>照片（</w:t>
            </w:r>
            <w:r>
              <w:rPr>
                <w:rFonts w:ascii="仿宋_GB2312" w:eastAsia="仿宋_GB2312"/>
              </w:rPr>
              <w:t>2</w:t>
            </w:r>
            <w:r>
              <w:rPr>
                <w:rFonts w:hint="eastAsia" w:ascii="仿宋_GB2312" w:eastAsia="仿宋_GB2312"/>
              </w:rPr>
              <w:t>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应聘职位</w:t>
            </w:r>
          </w:p>
        </w:tc>
        <w:tc>
          <w:tcPr>
            <w:tcW w:w="4466" w:type="dxa"/>
            <w:gridSpan w:val="4"/>
            <w:vAlign w:val="center"/>
          </w:tcPr>
          <w:p>
            <w:pPr>
              <w:jc w:val="left"/>
              <w:rPr>
                <w:rFonts w:ascii="仿宋_GB2312" w:eastAsia="仿宋_GB2312"/>
                <w:b/>
              </w:rPr>
            </w:pPr>
            <w:r>
              <w:rPr>
                <w:rFonts w:hint="eastAsia" w:ascii="仿宋_GB2312" w:eastAsia="仿宋_GB2312"/>
                <w:b/>
              </w:rPr>
              <w:t>□市国资运营集团总经理</w:t>
            </w:r>
          </w:p>
          <w:p>
            <w:pPr>
              <w:jc w:val="left"/>
              <w:rPr>
                <w:rFonts w:ascii="仿宋_GB2312" w:eastAsia="仿宋_GB2312"/>
                <w:b/>
              </w:rPr>
            </w:pPr>
            <w:r>
              <w:rPr>
                <w:rFonts w:hint="eastAsia" w:ascii="仿宋_GB2312" w:eastAsia="仿宋_GB2312"/>
                <w:b/>
              </w:rPr>
              <w:t>□市国资运营集团副总经理</w:t>
            </w:r>
          </w:p>
          <w:p>
            <w:pPr>
              <w:jc w:val="left"/>
              <w:rPr>
                <w:rFonts w:ascii="仿宋" w:hAnsi="仿宋" w:eastAsia="仿宋"/>
                <w:b/>
              </w:rPr>
            </w:pPr>
            <w:r>
              <w:rPr>
                <w:rFonts w:hint="eastAsia" w:ascii="仿宋" w:hAnsi="仿宋" w:eastAsia="仿宋"/>
                <w:b/>
              </w:rPr>
              <w:t>□</w:t>
            </w:r>
            <w:r>
              <w:rPr>
                <w:rFonts w:hint="eastAsia" w:ascii="仿宋_GB2312" w:eastAsia="仿宋_GB2312"/>
                <w:b/>
              </w:rPr>
              <w:t>巴中发展集团副总经理</w:t>
            </w:r>
          </w:p>
          <w:p>
            <w:pPr>
              <w:jc w:val="left"/>
              <w:rPr>
                <w:rFonts w:ascii="仿宋" w:hAnsi="仿宋" w:eastAsia="仿宋"/>
                <w:b/>
              </w:rPr>
            </w:pPr>
            <w:r>
              <w:rPr>
                <w:rFonts w:hint="eastAsia" w:ascii="仿宋" w:hAnsi="仿宋" w:eastAsia="仿宋"/>
                <w:b/>
              </w:rPr>
              <w:t>□</w:t>
            </w:r>
            <w:r>
              <w:rPr>
                <w:rFonts w:hint="eastAsia" w:ascii="仿宋_GB2312" w:eastAsia="仿宋_GB2312"/>
                <w:b/>
              </w:rPr>
              <w:t>市产业发展集团副总经理</w:t>
            </w:r>
          </w:p>
          <w:p>
            <w:pPr>
              <w:jc w:val="left"/>
              <w:rPr>
                <w:rFonts w:ascii="仿宋_GB2312" w:eastAsia="仿宋_GB2312"/>
                <w:b/>
              </w:rPr>
            </w:pPr>
            <w:r>
              <w:rPr>
                <w:rFonts w:hint="eastAsia" w:ascii="仿宋" w:hAnsi="仿宋" w:eastAsia="仿宋"/>
                <w:b/>
              </w:rPr>
              <w:t>□</w:t>
            </w:r>
            <w:r>
              <w:rPr>
                <w:rFonts w:hint="eastAsia" w:ascii="仿宋_GB2312" w:eastAsia="仿宋_GB2312"/>
                <w:b/>
              </w:rPr>
              <w:t>市文旅集团副总经理</w:t>
            </w:r>
          </w:p>
          <w:p>
            <w:pPr>
              <w:jc w:val="left"/>
              <w:rPr>
                <w:rFonts w:ascii="仿宋" w:hAnsi="仿宋" w:eastAsia="仿宋"/>
                <w:b/>
              </w:rPr>
            </w:pPr>
            <w:r>
              <w:rPr>
                <w:rFonts w:hint="eastAsia" w:ascii="仿宋_GB2312" w:eastAsia="仿宋_GB2312"/>
                <w:b/>
              </w:rPr>
              <w:t>（限报一个）</w:t>
            </w:r>
          </w:p>
        </w:tc>
        <w:tc>
          <w:tcPr>
            <w:tcW w:w="2146" w:type="dxa"/>
            <w:gridSpan w:val="2"/>
            <w:vMerge w:val="continue"/>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出生日期</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年</w:t>
            </w:r>
            <w:r>
              <w:rPr>
                <w:rFonts w:ascii="仿宋_GB2312" w:eastAsia="仿宋_GB2312"/>
                <w:b/>
              </w:rPr>
              <w:t xml:space="preserve">  </w:t>
            </w:r>
            <w:r>
              <w:rPr>
                <w:rFonts w:hint="eastAsia" w:ascii="仿宋_GB2312" w:eastAsia="仿宋_GB2312"/>
                <w:b/>
              </w:rPr>
              <w:t>龄</w:t>
            </w:r>
          </w:p>
        </w:tc>
        <w:tc>
          <w:tcPr>
            <w:tcW w:w="1391" w:type="dxa"/>
            <w:gridSpan w:val="2"/>
          </w:tcPr>
          <w:p>
            <w:pPr>
              <w:rPr>
                <w:rFonts w:ascii="仿宋_GB2312" w:eastAsia="仿宋_GB2312"/>
                <w:b/>
              </w:rPr>
            </w:pPr>
          </w:p>
        </w:tc>
        <w:tc>
          <w:tcPr>
            <w:tcW w:w="2146" w:type="dxa"/>
            <w:gridSpan w:val="2"/>
            <w:vMerge w:val="continue"/>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政治面貌</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入党时间</w:t>
            </w:r>
          </w:p>
        </w:tc>
        <w:tc>
          <w:tcPr>
            <w:tcW w:w="3537" w:type="dxa"/>
            <w:gridSpan w:val="4"/>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户</w:t>
            </w:r>
            <w:r>
              <w:rPr>
                <w:rFonts w:ascii="仿宋_GB2312" w:eastAsia="仿宋_GB2312"/>
                <w:b/>
              </w:rPr>
              <w:t xml:space="preserve">  </w:t>
            </w:r>
            <w:r>
              <w:rPr>
                <w:rFonts w:hint="eastAsia" w:ascii="仿宋_GB2312" w:eastAsia="仿宋_GB2312"/>
                <w:b/>
              </w:rPr>
              <w:t>籍</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常住地</w:t>
            </w:r>
          </w:p>
        </w:tc>
        <w:tc>
          <w:tcPr>
            <w:tcW w:w="3537" w:type="dxa"/>
            <w:gridSpan w:val="4"/>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联系电话</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电子邮箱</w:t>
            </w:r>
          </w:p>
        </w:tc>
        <w:tc>
          <w:tcPr>
            <w:tcW w:w="3537" w:type="dxa"/>
            <w:gridSpan w:val="4"/>
            <w:vAlign w:val="center"/>
          </w:tcPr>
          <w:p>
            <w:pPr>
              <w:jc w:val="center"/>
              <w:rPr>
                <w:rFonts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健康状况</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婚姻状况</w:t>
            </w:r>
          </w:p>
        </w:tc>
        <w:tc>
          <w:tcPr>
            <w:tcW w:w="3537" w:type="dxa"/>
            <w:gridSpan w:val="4"/>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工作年限</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身份证号码</w:t>
            </w:r>
          </w:p>
        </w:tc>
        <w:tc>
          <w:tcPr>
            <w:tcW w:w="3537" w:type="dxa"/>
            <w:gridSpan w:val="4"/>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通讯地址</w:t>
            </w:r>
          </w:p>
        </w:tc>
        <w:tc>
          <w:tcPr>
            <w:tcW w:w="6612" w:type="dxa"/>
            <w:gridSpan w:val="6"/>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参加工作</w:t>
            </w:r>
          </w:p>
          <w:p>
            <w:pPr>
              <w:jc w:val="center"/>
              <w:rPr>
                <w:rFonts w:ascii="仿宋_GB2312" w:eastAsia="仿宋_GB2312"/>
                <w:b/>
              </w:rPr>
            </w:pPr>
            <w:r>
              <w:rPr>
                <w:rFonts w:hint="eastAsia" w:ascii="仿宋_GB2312" w:eastAsia="仿宋_GB2312"/>
                <w:b/>
              </w:rPr>
              <w:t>时</w:t>
            </w:r>
            <w:r>
              <w:rPr>
                <w:rFonts w:ascii="仿宋_GB2312" w:eastAsia="仿宋_GB2312"/>
                <w:b/>
              </w:rPr>
              <w:t xml:space="preserve"> </w:t>
            </w:r>
            <w:r>
              <w:rPr>
                <w:rFonts w:hint="eastAsia" w:ascii="仿宋_GB2312" w:eastAsia="仿宋_GB2312"/>
                <w:b/>
              </w:rPr>
              <w:t>间</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工作状态</w:t>
            </w:r>
          </w:p>
        </w:tc>
        <w:tc>
          <w:tcPr>
            <w:tcW w:w="3537" w:type="dxa"/>
            <w:gridSpan w:val="4"/>
            <w:vAlign w:val="center"/>
          </w:tcPr>
          <w:p>
            <w:pPr>
              <w:jc w:val="center"/>
              <w:rPr>
                <w:rFonts w:ascii="仿宋" w:hAnsi="仿宋" w:eastAsia="仿宋"/>
                <w:b/>
              </w:rPr>
            </w:pPr>
            <w:r>
              <w:rPr>
                <w:rFonts w:hint="eastAsia" w:ascii="仿宋" w:hAnsi="仿宋" w:eastAsia="仿宋"/>
                <w:b/>
              </w:rPr>
              <w:t>□在职</w:t>
            </w:r>
            <w:r>
              <w:rPr>
                <w:rFonts w:ascii="仿宋" w:hAnsi="仿宋" w:eastAsia="仿宋"/>
                <w:b/>
              </w:rPr>
              <w:t xml:space="preserve">  </w:t>
            </w:r>
            <w:r>
              <w:rPr>
                <w:rFonts w:hint="eastAsia" w:ascii="仿宋" w:hAnsi="仿宋" w:eastAsia="仿宋"/>
                <w:b/>
              </w:rPr>
              <w:t>□离职</w:t>
            </w:r>
            <w:r>
              <w:rPr>
                <w:rFonts w:ascii="仿宋" w:hAnsi="仿宋" w:eastAsia="仿宋"/>
                <w:b/>
              </w:rPr>
              <w:t xml:space="preserve">  </w:t>
            </w:r>
            <w:r>
              <w:rPr>
                <w:rFonts w:hint="eastAsia" w:ascii="仿宋" w:hAnsi="仿宋" w:eastAsia="仿宋"/>
                <w:b/>
              </w:rPr>
              <w:t>□待业</w:t>
            </w:r>
            <w:r>
              <w:rPr>
                <w:rFonts w:ascii="仿宋" w:hAnsi="仿宋" w:eastAsia="仿宋"/>
                <w:b/>
              </w:rPr>
              <w:t xml:space="preserve"> </w:t>
            </w:r>
            <w:r>
              <w:rPr>
                <w:rFonts w:hint="eastAsia" w:ascii="仿宋" w:hAnsi="仿宋" w:eastAsia="仿宋"/>
                <w:b/>
              </w:rPr>
              <w:t>□创业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最高全日制教育学历</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是否取得</w:t>
            </w:r>
          </w:p>
          <w:p>
            <w:pPr>
              <w:jc w:val="center"/>
              <w:rPr>
                <w:rFonts w:ascii="仿宋_GB2312" w:eastAsia="仿宋_GB2312"/>
                <w:b/>
              </w:rPr>
            </w:pPr>
            <w:r>
              <w:rPr>
                <w:rFonts w:hint="eastAsia" w:ascii="仿宋_GB2312" w:eastAsia="仿宋_GB2312"/>
                <w:b/>
              </w:rPr>
              <w:t>相应学位</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最高全日制教育学历毕业院校</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最高全日制教育所学专业</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最高在职教育学历</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是否取得</w:t>
            </w:r>
          </w:p>
          <w:p>
            <w:pPr>
              <w:jc w:val="center"/>
              <w:rPr>
                <w:rFonts w:ascii="仿宋_GB2312" w:eastAsia="仿宋_GB2312"/>
                <w:b/>
              </w:rPr>
            </w:pPr>
            <w:r>
              <w:rPr>
                <w:rFonts w:hint="eastAsia" w:ascii="仿宋_GB2312" w:eastAsia="仿宋_GB2312"/>
                <w:b/>
              </w:rPr>
              <w:t>相应学位</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最高在职教育学历毕业院校</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最高在职教育所学专业</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现工作单位</w:t>
            </w:r>
          </w:p>
        </w:tc>
        <w:tc>
          <w:tcPr>
            <w:tcW w:w="1516" w:type="dxa"/>
          </w:tcPr>
          <w:p>
            <w:pP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现任职务、职级及任职时间</w:t>
            </w:r>
          </w:p>
        </w:tc>
        <w:tc>
          <w:tcPr>
            <w:tcW w:w="3537" w:type="dxa"/>
            <w:gridSpan w:val="4"/>
            <w:vAlign w:val="center"/>
          </w:tcPr>
          <w:p>
            <w:pPr>
              <w:rPr>
                <w:rFonts w:ascii="仿宋_GB2312" w:eastAsia="仿宋_GB2312"/>
                <w:color w:val="44964C"/>
                <w:szCs w:val="21"/>
              </w:rPr>
            </w:pPr>
            <w:r>
              <w:rPr>
                <w:rFonts w:hint="eastAsia" w:ascii="仿宋_GB2312" w:eastAsia="仿宋_GB2312"/>
                <w:color w:val="44964C"/>
                <w:szCs w:val="21"/>
              </w:rPr>
              <w:t>（职级指员工级、中层或高层）</w:t>
            </w:r>
          </w:p>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负责的主要工作</w:t>
            </w:r>
          </w:p>
        </w:tc>
        <w:tc>
          <w:tcPr>
            <w:tcW w:w="6612" w:type="dxa"/>
            <w:gridSpan w:val="6"/>
            <w:vAlign w:val="center"/>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专业技术职务、职称或职</w:t>
            </w:r>
            <w:r>
              <w:rPr>
                <w:rFonts w:ascii="仿宋_GB2312" w:eastAsia="仿宋_GB2312"/>
                <w:b/>
              </w:rPr>
              <w:t>(</w:t>
            </w:r>
            <w:r>
              <w:rPr>
                <w:rFonts w:hint="eastAsia" w:ascii="仿宋_GB2312" w:eastAsia="仿宋_GB2312"/>
                <w:b/>
              </w:rPr>
              <w:t>执）业资格及取得时间</w:t>
            </w:r>
          </w:p>
        </w:tc>
        <w:tc>
          <w:tcPr>
            <w:tcW w:w="6612" w:type="dxa"/>
            <w:gridSpan w:val="6"/>
            <w:vAlign w:val="center"/>
          </w:tcPr>
          <w:p>
            <w:pPr>
              <w:rPr>
                <w:rFonts w:ascii="仿宋_GB2312" w:eastAsia="仿宋_GB2312"/>
              </w:rPr>
            </w:pPr>
            <w:r>
              <w:rPr>
                <w:rFonts w:hint="eastAsia" w:ascii="仿宋_GB2312" w:eastAsia="仿宋_GB2312"/>
                <w:color w:val="44964C"/>
                <w:szCs w:val="21"/>
              </w:rPr>
              <w:t>名称</w:t>
            </w:r>
            <w:r>
              <w:rPr>
                <w:rFonts w:ascii="仿宋_GB2312" w:eastAsia="仿宋_GB2312"/>
                <w:color w:val="44964C"/>
                <w:szCs w:val="21"/>
              </w:rPr>
              <w:t>/</w:t>
            </w:r>
            <w:r>
              <w:rPr>
                <w:rFonts w:hint="eastAsia" w:ascii="仿宋_GB2312" w:eastAsia="仿宋_GB2312"/>
                <w:color w:val="44964C"/>
                <w:szCs w:val="21"/>
              </w:rPr>
              <w:t>取得时间</w:t>
            </w:r>
            <w:r>
              <w:rPr>
                <w:rFonts w:ascii="仿宋_GB2312" w:eastAsia="仿宋_GB2312"/>
                <w:color w:val="44964C"/>
                <w:szCs w:val="21"/>
              </w:rPr>
              <w:t>/</w:t>
            </w:r>
            <w:r>
              <w:rPr>
                <w:rFonts w:hint="eastAsia" w:ascii="仿宋_GB2312" w:eastAsia="仿宋_GB2312"/>
                <w:color w:val="44964C"/>
                <w:szCs w:val="21"/>
              </w:rPr>
              <w:t>评定机构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熟悉专业</w:t>
            </w:r>
          </w:p>
          <w:p>
            <w:pPr>
              <w:jc w:val="center"/>
              <w:rPr>
                <w:rFonts w:ascii="仿宋_GB2312" w:eastAsia="仿宋_GB2312"/>
                <w:b/>
              </w:rPr>
            </w:pPr>
            <w:r>
              <w:rPr>
                <w:rFonts w:hint="eastAsia" w:ascii="仿宋_GB2312" w:eastAsia="仿宋_GB2312"/>
                <w:b/>
              </w:rPr>
              <w:t>有何专长</w:t>
            </w:r>
          </w:p>
        </w:tc>
        <w:tc>
          <w:tcPr>
            <w:tcW w:w="6612" w:type="dxa"/>
            <w:gridSpan w:val="6"/>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学习经历</w:t>
            </w:r>
          </w:p>
        </w:tc>
        <w:tc>
          <w:tcPr>
            <w:tcW w:w="6612" w:type="dxa"/>
            <w:gridSpan w:val="6"/>
            <w:vAlign w:val="center"/>
          </w:tcPr>
          <w:p>
            <w:pPr>
              <w:rPr>
                <w:rFonts w:ascii="仿宋_GB2312" w:eastAsia="仿宋_GB2312"/>
                <w:color w:val="44964C"/>
                <w:szCs w:val="21"/>
              </w:rPr>
            </w:pPr>
            <w:r>
              <w:rPr>
                <w:rFonts w:hint="eastAsia" w:ascii="仿宋_GB2312" w:eastAsia="仿宋_GB2312"/>
                <w:color w:val="44964C"/>
                <w:szCs w:val="21"/>
              </w:rPr>
              <w:t>（填写说明：按时间先后顺序，从高中填起）</w:t>
            </w:r>
          </w:p>
          <w:p>
            <w:pPr>
              <w:rPr>
                <w:rFonts w:ascii="仿宋_GB2312" w:eastAsia="仿宋_GB2312"/>
              </w:rPr>
            </w:pPr>
            <w:r>
              <w:rPr>
                <w:rFonts w:hint="eastAsia" w:ascii="仿宋_GB2312" w:hAnsi="仿宋_GB2312" w:eastAsia="仿宋_GB2312" w:cs="仿宋_GB2312"/>
                <w:color w:val="44964C"/>
                <w:szCs w:val="21"/>
              </w:rPr>
              <w:t>示例：</w:t>
            </w:r>
            <w:r>
              <w:rPr>
                <w:rFonts w:ascii="仿宋_GB2312" w:hAnsi="仿宋_GB2312" w:eastAsia="仿宋_GB2312" w:cs="仿宋_GB2312"/>
                <w:color w:val="44964C"/>
                <w:szCs w:val="21"/>
              </w:rPr>
              <w:t>1995.09-1999.07  ******</w:t>
            </w:r>
            <w:r>
              <w:rPr>
                <w:rFonts w:hint="eastAsia" w:ascii="仿宋_GB2312" w:hAnsi="仿宋_GB2312" w:eastAsia="仿宋_GB2312" w:cs="仿宋_GB2312"/>
                <w:color w:val="44964C"/>
                <w:szCs w:val="21"/>
              </w:rPr>
              <w:t>大学</w:t>
            </w:r>
            <w:r>
              <w:rPr>
                <w:rFonts w:ascii="仿宋_GB2312" w:hAnsi="仿宋_GB2312" w:eastAsia="仿宋_GB2312" w:cs="仿宋_GB2312"/>
                <w:color w:val="44964C"/>
                <w:szCs w:val="21"/>
              </w:rPr>
              <w:t>***</w:t>
            </w:r>
            <w:r>
              <w:rPr>
                <w:rFonts w:hint="eastAsia" w:ascii="仿宋_GB2312" w:hAnsi="仿宋_GB2312" w:eastAsia="仿宋_GB2312" w:cs="仿宋_GB2312"/>
                <w:color w:val="44964C"/>
                <w:szCs w:val="21"/>
              </w:rPr>
              <w:t>专业</w:t>
            </w:r>
            <w:r>
              <w:rPr>
                <w:rFonts w:ascii="仿宋_GB2312" w:hAnsi="仿宋_GB2312" w:eastAsia="仿宋_GB2312" w:cs="仿宋_GB2312"/>
                <w:color w:val="44964C"/>
                <w:szCs w:val="21"/>
              </w:rPr>
              <w:t xml:space="preserve">  </w:t>
            </w:r>
            <w:r>
              <w:rPr>
                <w:rFonts w:hint="eastAsia" w:ascii="仿宋_GB2312" w:hAnsi="仿宋_GB2312" w:eastAsia="仿宋_GB2312" w:cs="仿宋_GB2312"/>
                <w:color w:val="44964C"/>
                <w:szCs w:val="21"/>
              </w:rPr>
              <w:t>大学本科</w:t>
            </w:r>
            <w:r>
              <w:rPr>
                <w:rFonts w:ascii="仿宋_GB2312" w:hAnsi="仿宋_GB2312" w:eastAsia="仿宋_GB2312" w:cs="仿宋_GB2312"/>
                <w:color w:val="44964C"/>
                <w:szCs w:val="21"/>
              </w:rPr>
              <w:t xml:space="preserve"> </w:t>
            </w:r>
            <w:r>
              <w:rPr>
                <w:rFonts w:hint="eastAsia" w:ascii="仿宋_GB2312" w:hAnsi="仿宋_GB2312" w:eastAsia="仿宋_GB2312" w:cs="仿宋_GB2312"/>
                <w:color w:val="44964C"/>
                <w:szCs w:val="21"/>
              </w:rPr>
              <w:t>工学学士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培训经历</w:t>
            </w:r>
          </w:p>
        </w:tc>
        <w:tc>
          <w:tcPr>
            <w:tcW w:w="6612" w:type="dxa"/>
            <w:gridSpan w:val="6"/>
            <w:vAlign w:val="center"/>
          </w:tcPr>
          <w:p>
            <w:pPr>
              <w:rPr>
                <w:rFonts w:ascii="仿宋_GB2312" w:eastAsia="仿宋_GB2312"/>
                <w:color w:val="44964C"/>
                <w:szCs w:val="21"/>
              </w:rPr>
            </w:pPr>
            <w:r>
              <w:rPr>
                <w:rFonts w:hint="eastAsia" w:ascii="仿宋_GB2312" w:eastAsia="仿宋_GB2312"/>
                <w:color w:val="44964C"/>
                <w:szCs w:val="21"/>
              </w:rPr>
              <w:t>（填写说明：按时间先后顺序填写）</w:t>
            </w:r>
          </w:p>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工作简历</w:t>
            </w:r>
          </w:p>
        </w:tc>
        <w:tc>
          <w:tcPr>
            <w:tcW w:w="6612" w:type="dxa"/>
            <w:gridSpan w:val="6"/>
          </w:tcPr>
          <w:p>
            <w:pPr>
              <w:rPr>
                <w:rFonts w:ascii="仿宋" w:hAnsi="仿宋" w:eastAsia="仿宋"/>
                <w:color w:val="44964C"/>
                <w:sz w:val="24"/>
                <w:szCs w:val="24"/>
              </w:rPr>
            </w:pPr>
            <w:r>
              <w:rPr>
                <w:rFonts w:hint="eastAsia" w:ascii="仿宋_GB2312" w:eastAsia="仿宋_GB2312"/>
                <w:color w:val="44964C"/>
                <w:szCs w:val="21"/>
              </w:rPr>
              <w:t>（填写说明：按时间先后顺序填写；需标明单位性质（例如：政府部门、事业单位、大型国企、上市公司、其他）；需标明单位规模（大型、中型、小型、微型；资产规模、营业收入、利润、员工规模等）；标明单位层级（政府部门注明厅级、处级、科级等；集团公司标明一级、二级、三级等；国有企业注明央企、省属企业、市属企业等）；标明岗位职务层级（高层正副职、中层正副职等））</w:t>
            </w:r>
          </w:p>
          <w:p>
            <w:pPr>
              <w:rPr>
                <w:rFonts w:ascii="仿宋_GB2312" w:hAnsi="仿宋_GB2312" w:eastAsia="仿宋_GB2312" w:cs="仿宋_GB2312"/>
                <w:color w:val="44964C"/>
                <w:sz w:val="24"/>
                <w:szCs w:val="24"/>
              </w:rPr>
            </w:pPr>
            <w:r>
              <w:rPr>
                <w:rFonts w:hint="eastAsia" w:ascii="仿宋_GB2312" w:hAnsi="仿宋_GB2312" w:eastAsia="仿宋_GB2312" w:cs="仿宋_GB2312"/>
                <w:color w:val="44964C"/>
                <w:sz w:val="24"/>
                <w:szCs w:val="24"/>
              </w:rPr>
              <w:t>示例：</w:t>
            </w:r>
          </w:p>
          <w:p>
            <w:pPr>
              <w:rPr>
                <w:rFonts w:ascii="仿宋_GB2312" w:hAnsi="仿宋_GB2312" w:eastAsia="仿宋_GB2312" w:cs="仿宋_GB2312"/>
                <w:color w:val="44964C"/>
                <w:sz w:val="24"/>
                <w:szCs w:val="24"/>
              </w:rPr>
            </w:pPr>
            <w:r>
              <w:rPr>
                <w:rFonts w:ascii="仿宋_GB2312" w:hAnsi="仿宋_GB2312" w:eastAsia="仿宋_GB2312" w:cs="仿宋_GB2312"/>
                <w:color w:val="44964C"/>
                <w:sz w:val="24"/>
                <w:szCs w:val="24"/>
              </w:rPr>
              <w:t>1999.07-2003.05  **</w:t>
            </w:r>
            <w:r>
              <w:rPr>
                <w:rFonts w:hint="eastAsia" w:ascii="仿宋_GB2312" w:hAnsi="仿宋_GB2312" w:eastAsia="仿宋_GB2312" w:cs="仿宋_GB2312"/>
                <w:color w:val="44964C"/>
                <w:sz w:val="24"/>
                <w:szCs w:val="24"/>
              </w:rPr>
              <w:t>集团有限公司（国有一级企业）</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部门经理（中层正职）</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主要负责</w:t>
            </w:r>
            <w:r>
              <w:rPr>
                <w:rFonts w:ascii="仿宋_GB2312" w:hAnsi="仿宋_GB2312" w:eastAsia="仿宋_GB2312" w:cs="仿宋_GB2312"/>
                <w:color w:val="44964C"/>
                <w:sz w:val="24"/>
                <w:szCs w:val="24"/>
              </w:rPr>
              <w:t>XXX</w:t>
            </w:r>
            <w:r>
              <w:rPr>
                <w:rFonts w:hint="eastAsia" w:ascii="仿宋_GB2312" w:hAnsi="仿宋_GB2312" w:eastAsia="仿宋_GB2312" w:cs="仿宋_GB2312"/>
                <w:color w:val="44964C"/>
                <w:sz w:val="24"/>
                <w:szCs w:val="24"/>
              </w:rPr>
              <w:t>工作</w:t>
            </w:r>
          </w:p>
          <w:p>
            <w:pPr>
              <w:rPr>
                <w:rFonts w:ascii="仿宋_GB2312" w:hAnsi="仿宋_GB2312" w:eastAsia="仿宋_GB2312" w:cs="仿宋_GB2312"/>
                <w:color w:val="44964C"/>
                <w:sz w:val="24"/>
                <w:szCs w:val="24"/>
              </w:rPr>
            </w:pPr>
            <w:r>
              <w:rPr>
                <w:rFonts w:ascii="仿宋_GB2312" w:hAnsi="仿宋_GB2312" w:eastAsia="仿宋_GB2312" w:cs="仿宋_GB2312"/>
                <w:color w:val="44964C"/>
                <w:sz w:val="24"/>
                <w:szCs w:val="24"/>
              </w:rPr>
              <w:t>2003.05-20**.07  **</w:t>
            </w:r>
            <w:r>
              <w:rPr>
                <w:rFonts w:hint="eastAsia" w:ascii="仿宋_GB2312" w:hAnsi="仿宋_GB2312" w:eastAsia="仿宋_GB2312" w:cs="仿宋_GB2312"/>
                <w:color w:val="44964C"/>
                <w:sz w:val="24"/>
                <w:szCs w:val="24"/>
              </w:rPr>
              <w:t>集团有限公司（国有一级企业）</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副总经理（高层副职）</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主要负责</w:t>
            </w:r>
            <w:r>
              <w:rPr>
                <w:rFonts w:ascii="仿宋_GB2312" w:hAnsi="仿宋_GB2312" w:eastAsia="仿宋_GB2312" w:cs="仿宋_GB2312"/>
                <w:color w:val="44964C"/>
                <w:sz w:val="24"/>
                <w:szCs w:val="24"/>
              </w:rPr>
              <w:t>XXX</w:t>
            </w:r>
            <w:r>
              <w:rPr>
                <w:rFonts w:hint="eastAsia" w:ascii="仿宋_GB2312" w:hAnsi="仿宋_GB2312" w:eastAsia="仿宋_GB2312" w:cs="仿宋_GB2312"/>
                <w:color w:val="44964C"/>
                <w:sz w:val="24"/>
                <w:szCs w:val="24"/>
              </w:rPr>
              <w:t>工作</w:t>
            </w:r>
          </w:p>
          <w:p>
            <w:pPr>
              <w:rPr>
                <w:rFonts w:ascii="仿宋_GB2312" w:hAnsi="仿宋_GB2312" w:eastAsia="仿宋_GB2312" w:cs="仿宋_GB2312"/>
                <w:color w:val="44964C"/>
                <w:sz w:val="24"/>
                <w:szCs w:val="24"/>
              </w:rPr>
            </w:pPr>
          </w:p>
          <w:p>
            <w:pPr>
              <w:rPr>
                <w:rFonts w:ascii="仿宋" w:hAnsi="仿宋" w:eastAsia="仿宋"/>
                <w:color w:val="44964C"/>
                <w:sz w:val="24"/>
                <w:szCs w:val="24"/>
              </w:rPr>
            </w:pPr>
            <w:r>
              <w:rPr>
                <w:rFonts w:hint="eastAsia" w:ascii="仿宋_GB2312" w:hAnsi="仿宋_GB2312" w:eastAsia="仿宋_GB2312" w:cs="仿宋_GB2312"/>
                <w:color w:val="44964C"/>
                <w:sz w:val="24"/>
                <w:szCs w:val="24"/>
              </w:rPr>
              <w:t>超过</w:t>
            </w:r>
            <w:r>
              <w:rPr>
                <w:rFonts w:ascii="仿宋_GB2312" w:hAnsi="仿宋_GB2312" w:eastAsia="仿宋_GB2312" w:cs="仿宋_GB2312"/>
                <w:color w:val="44964C"/>
                <w:sz w:val="24"/>
                <w:szCs w:val="24"/>
              </w:rPr>
              <w:t>500</w:t>
            </w:r>
            <w:r>
              <w:rPr>
                <w:rFonts w:hint="eastAsia" w:ascii="仿宋_GB2312" w:hAnsi="仿宋_GB2312" w:eastAsia="仿宋_GB2312" w:cs="仿宋_GB2312"/>
                <w:color w:val="44964C"/>
                <w:sz w:val="24"/>
                <w:szCs w:val="24"/>
              </w:rPr>
              <w:t>字可另提供附件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852" w:type="dxa"/>
            <w:vMerge w:val="restart"/>
            <w:textDirection w:val="tbRlV"/>
            <w:vAlign w:val="center"/>
          </w:tcPr>
          <w:p>
            <w:pPr>
              <w:ind w:left="420" w:right="113"/>
              <w:jc w:val="center"/>
              <w:rPr>
                <w:rFonts w:ascii="仿宋_GB2312" w:eastAsia="仿宋_GB2312"/>
                <w:b/>
              </w:rPr>
            </w:pPr>
            <w:r>
              <w:rPr>
                <w:rFonts w:hint="eastAsia" w:ascii="仿宋_GB2312" w:eastAsia="仿宋_GB2312"/>
                <w:b/>
              </w:rPr>
              <w:t>报</w:t>
            </w:r>
            <w:r>
              <w:rPr>
                <w:rFonts w:ascii="仿宋_GB2312" w:eastAsia="仿宋_GB2312"/>
                <w:b/>
              </w:rPr>
              <w:t xml:space="preserve"> </w:t>
            </w:r>
            <w:r>
              <w:rPr>
                <w:rFonts w:hint="eastAsia" w:ascii="仿宋_GB2312" w:eastAsia="仿宋_GB2312"/>
                <w:b/>
              </w:rPr>
              <w:t>名</w:t>
            </w:r>
            <w:r>
              <w:rPr>
                <w:rFonts w:ascii="仿宋_GB2312" w:eastAsia="仿宋_GB2312"/>
                <w:b/>
              </w:rPr>
              <w:t xml:space="preserve"> </w:t>
            </w:r>
            <w:r>
              <w:rPr>
                <w:rFonts w:hint="eastAsia" w:ascii="仿宋_GB2312" w:eastAsia="仿宋_GB2312"/>
                <w:b/>
              </w:rPr>
              <w:t>应</w:t>
            </w:r>
            <w:r>
              <w:rPr>
                <w:rFonts w:ascii="仿宋_GB2312" w:eastAsia="仿宋_GB2312"/>
                <w:b/>
              </w:rPr>
              <w:t xml:space="preserve"> </w:t>
            </w:r>
            <w:r>
              <w:rPr>
                <w:rFonts w:hint="eastAsia" w:ascii="仿宋_GB2312" w:eastAsia="仿宋_GB2312"/>
                <w:b/>
              </w:rPr>
              <w:t>聘</w:t>
            </w:r>
            <w:r>
              <w:rPr>
                <w:rFonts w:ascii="仿宋_GB2312" w:eastAsia="仿宋_GB2312"/>
                <w:b/>
              </w:rPr>
              <w:t xml:space="preserve"> </w:t>
            </w:r>
            <w:r>
              <w:rPr>
                <w:rFonts w:hint="eastAsia" w:ascii="仿宋_GB2312" w:eastAsia="仿宋_GB2312"/>
                <w:b/>
              </w:rPr>
              <w:t>人</w:t>
            </w:r>
            <w:r>
              <w:rPr>
                <w:rFonts w:ascii="仿宋_GB2312" w:eastAsia="仿宋_GB2312"/>
                <w:b/>
              </w:rPr>
              <w:t xml:space="preserve"> </w:t>
            </w:r>
            <w:r>
              <w:rPr>
                <w:rFonts w:hint="eastAsia" w:ascii="仿宋_GB2312" w:eastAsia="仿宋_GB2312"/>
                <w:b/>
              </w:rPr>
              <w:t>员</w:t>
            </w:r>
            <w:r>
              <w:rPr>
                <w:rFonts w:ascii="仿宋_GB2312" w:eastAsia="仿宋_GB2312"/>
                <w:b/>
              </w:rPr>
              <w:t xml:space="preserve"> </w:t>
            </w:r>
            <w:r>
              <w:rPr>
                <w:rFonts w:hint="eastAsia" w:ascii="仿宋_GB2312" w:eastAsia="仿宋_GB2312"/>
                <w:b/>
              </w:rPr>
              <w:t>情</w:t>
            </w:r>
            <w:r>
              <w:rPr>
                <w:rFonts w:ascii="仿宋_GB2312" w:eastAsia="仿宋_GB2312"/>
                <w:b/>
              </w:rPr>
              <w:t xml:space="preserve"> </w:t>
            </w:r>
            <w:r>
              <w:rPr>
                <w:rFonts w:hint="eastAsia" w:ascii="仿宋_GB2312" w:eastAsia="仿宋_GB2312"/>
                <w:b/>
              </w:rPr>
              <w:t>况</w:t>
            </w:r>
          </w:p>
        </w:tc>
        <w:tc>
          <w:tcPr>
            <w:tcW w:w="1843" w:type="dxa"/>
            <w:vAlign w:val="center"/>
          </w:tcPr>
          <w:p>
            <w:pPr>
              <w:jc w:val="center"/>
              <w:rPr>
                <w:rFonts w:ascii="仿宋_GB2312" w:eastAsia="仿宋_GB2312"/>
                <w:b/>
              </w:rPr>
            </w:pPr>
            <w:r>
              <w:rPr>
                <w:rFonts w:hint="eastAsia" w:ascii="仿宋_GB2312" w:eastAsia="仿宋_GB2312"/>
                <w:b/>
              </w:rPr>
              <w:t>近年来取得的</w:t>
            </w:r>
          </w:p>
          <w:p>
            <w:pPr>
              <w:jc w:val="center"/>
              <w:rPr>
                <w:rFonts w:ascii="仿宋_GB2312" w:eastAsia="仿宋_GB2312"/>
                <w:b/>
              </w:rPr>
            </w:pPr>
            <w:r>
              <w:rPr>
                <w:rFonts w:hint="eastAsia" w:ascii="仿宋_GB2312" w:eastAsia="仿宋_GB2312"/>
                <w:b/>
              </w:rPr>
              <w:t>主要工作业绩</w:t>
            </w:r>
          </w:p>
        </w:tc>
        <w:tc>
          <w:tcPr>
            <w:tcW w:w="6612" w:type="dxa"/>
            <w:gridSpan w:val="6"/>
          </w:tcPr>
          <w:p>
            <w:pPr>
              <w:rPr>
                <w:rFonts w:ascii="仿宋_GB2312" w:hAnsi="仿宋_GB2312" w:eastAsia="仿宋_GB2312" w:cs="仿宋_GB2312"/>
                <w:color w:val="44964C"/>
                <w:sz w:val="24"/>
                <w:szCs w:val="24"/>
              </w:rPr>
            </w:pPr>
            <w:r>
              <w:rPr>
                <w:rFonts w:hint="eastAsia" w:ascii="仿宋_GB2312" w:hAnsi="仿宋_GB2312" w:eastAsia="仿宋_GB2312" w:cs="仿宋_GB2312"/>
                <w:color w:val="44964C"/>
                <w:sz w:val="24"/>
                <w:szCs w:val="24"/>
              </w:rPr>
              <w:t>超过</w:t>
            </w:r>
            <w:r>
              <w:rPr>
                <w:rFonts w:ascii="仿宋_GB2312" w:hAnsi="仿宋_GB2312" w:eastAsia="仿宋_GB2312" w:cs="仿宋_GB2312"/>
                <w:color w:val="44964C"/>
                <w:sz w:val="24"/>
                <w:szCs w:val="24"/>
              </w:rPr>
              <w:t>500</w:t>
            </w:r>
            <w:r>
              <w:rPr>
                <w:rFonts w:hint="eastAsia" w:ascii="仿宋_GB2312" w:hAnsi="仿宋_GB2312" w:eastAsia="仿宋_GB2312" w:cs="仿宋_GB2312"/>
                <w:color w:val="44964C"/>
                <w:sz w:val="24"/>
                <w:szCs w:val="24"/>
              </w:rPr>
              <w:t>字可另提供附件</w:t>
            </w:r>
          </w:p>
          <w:p>
            <w:pPr>
              <w:rPr>
                <w:rFonts w:ascii="仿宋_GB2312" w:eastAsia="仿宋_GB2312"/>
              </w:rPr>
            </w:pPr>
            <w:r>
              <w:rPr>
                <w:rFonts w:hint="eastAsia" w:ascii="仿宋_GB2312" w:hAnsi="仿宋_GB2312" w:eastAsia="仿宋_GB2312" w:cs="仿宋_GB2312"/>
                <w:color w:val="44964C"/>
                <w:sz w:val="24"/>
                <w:szCs w:val="24"/>
              </w:rPr>
              <w:t>需注明符合公告中资格条件要求的业绩，例如报名巴中发展副总经理岗位，需注明具有亿元以上并购项目、债券融资、主体信用评级等操作经验及成功案例。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近年来</w:t>
            </w:r>
          </w:p>
          <w:p>
            <w:pPr>
              <w:jc w:val="center"/>
              <w:rPr>
                <w:rFonts w:ascii="仿宋_GB2312" w:eastAsia="仿宋_GB2312"/>
                <w:b/>
              </w:rPr>
            </w:pPr>
            <w:r>
              <w:rPr>
                <w:rFonts w:hint="eastAsia" w:ascii="仿宋_GB2312" w:eastAsia="仿宋_GB2312"/>
                <w:b/>
              </w:rPr>
              <w:t>奖惩情况</w:t>
            </w:r>
          </w:p>
        </w:tc>
        <w:tc>
          <w:tcPr>
            <w:tcW w:w="6612" w:type="dxa"/>
            <w:gridSpan w:val="6"/>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52" w:type="dxa"/>
            <w:vMerge w:val="restart"/>
            <w:textDirection w:val="tbRlV"/>
            <w:vAlign w:val="center"/>
          </w:tcPr>
          <w:p>
            <w:pPr>
              <w:ind w:left="420" w:right="113"/>
              <w:jc w:val="center"/>
              <w:rPr>
                <w:rFonts w:ascii="仿宋_GB2312" w:eastAsia="仿宋_GB2312"/>
                <w:b/>
              </w:rPr>
            </w:pPr>
            <w:r>
              <w:rPr>
                <w:rFonts w:hint="eastAsia" w:ascii="仿宋_GB2312" w:eastAsia="仿宋_GB2312"/>
                <w:b/>
                <w:spacing w:val="20"/>
                <w:szCs w:val="21"/>
              </w:rPr>
              <w:t>最近一家单位基本信息</w:t>
            </w:r>
          </w:p>
        </w:tc>
        <w:tc>
          <w:tcPr>
            <w:tcW w:w="1843" w:type="dxa"/>
            <w:vAlign w:val="center"/>
          </w:tcPr>
          <w:p>
            <w:pPr>
              <w:jc w:val="center"/>
              <w:rPr>
                <w:rFonts w:ascii="仿宋_GB2312" w:eastAsia="仿宋_GB2312"/>
                <w:b/>
              </w:rPr>
            </w:pPr>
            <w:r>
              <w:rPr>
                <w:rFonts w:hint="eastAsia" w:ascii="仿宋_GB2312" w:eastAsia="仿宋_GB2312"/>
                <w:b/>
              </w:rPr>
              <w:t>单位类型</w:t>
            </w:r>
          </w:p>
          <w:p>
            <w:pPr>
              <w:jc w:val="center"/>
              <w:rPr>
                <w:rFonts w:ascii="仿宋_GB2312" w:eastAsia="仿宋_GB2312"/>
                <w:b/>
              </w:rPr>
            </w:pPr>
            <w:r>
              <w:rPr>
                <w:rFonts w:hint="eastAsia" w:ascii="仿宋_GB2312" w:eastAsia="仿宋_GB2312"/>
                <w:b/>
              </w:rPr>
              <w:t>（可多选）</w:t>
            </w:r>
          </w:p>
        </w:tc>
        <w:tc>
          <w:tcPr>
            <w:tcW w:w="6612" w:type="dxa"/>
            <w:gridSpan w:val="6"/>
            <w:vAlign w:val="center"/>
          </w:tcPr>
          <w:p>
            <w:pPr>
              <w:rPr>
                <w:rFonts w:ascii="仿宋_GB2312" w:eastAsia="仿宋_GB2312"/>
                <w:b/>
              </w:rPr>
            </w:pPr>
            <w:r>
              <w:rPr>
                <w:rFonts w:hint="eastAsia" w:ascii="仿宋_GB2312" w:eastAsia="仿宋_GB2312"/>
                <w:b/>
              </w:rPr>
              <w:t>□中央企业</w:t>
            </w:r>
            <w:r>
              <w:rPr>
                <w:rFonts w:ascii="仿宋_GB2312" w:eastAsia="仿宋_GB2312"/>
                <w:b/>
              </w:rPr>
              <w:t xml:space="preserve">  </w:t>
            </w:r>
            <w:r>
              <w:rPr>
                <w:rFonts w:hint="eastAsia" w:ascii="仿宋_GB2312" w:eastAsia="仿宋_GB2312"/>
                <w:b/>
              </w:rPr>
              <w:t>□上市公司</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地方国有企业</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民营企业</w:t>
            </w:r>
          </w:p>
          <w:p>
            <w:pPr>
              <w:rPr>
                <w:rFonts w:ascii="仿宋_GB2312" w:eastAsia="仿宋_GB2312"/>
                <w:b/>
              </w:rPr>
            </w:pPr>
            <w:r>
              <w:rPr>
                <w:rFonts w:hint="eastAsia" w:ascii="仿宋_GB2312" w:eastAsia="仿宋_GB2312"/>
                <w:b/>
              </w:rPr>
              <w:t>□外资企业</w:t>
            </w:r>
            <w:r>
              <w:rPr>
                <w:rFonts w:ascii="仿宋_GB2312" w:eastAsia="仿宋_GB2312"/>
                <w:b/>
              </w:rPr>
              <w:t xml:space="preserve">  </w:t>
            </w:r>
            <w:r>
              <w:rPr>
                <w:rFonts w:hint="eastAsia" w:ascii="仿宋_GB2312" w:eastAsia="仿宋_GB2312"/>
                <w:b/>
              </w:rPr>
              <w:t>□合资企业</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金融单位</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机关事业单位</w:t>
            </w:r>
          </w:p>
          <w:p>
            <w:pPr>
              <w:rPr>
                <w:rFonts w:ascii="仿宋_GB2312" w:eastAsia="仿宋_GB2312"/>
                <w:b/>
              </w:rPr>
            </w:pPr>
            <w:r>
              <w:rPr>
                <w:rFonts w:hint="eastAsia" w:ascii="仿宋_GB2312" w:eastAsia="仿宋_GB2312"/>
                <w:b/>
              </w:rPr>
              <w:t>□高校及科研院所</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企业规模</w:t>
            </w:r>
          </w:p>
        </w:tc>
        <w:tc>
          <w:tcPr>
            <w:tcW w:w="6612" w:type="dxa"/>
            <w:gridSpan w:val="6"/>
            <w:vAlign w:val="center"/>
          </w:tcPr>
          <w:p>
            <w:pPr>
              <w:rPr>
                <w:rFonts w:ascii="仿宋_GB2312" w:eastAsia="仿宋_GB2312"/>
                <w:b/>
              </w:rPr>
            </w:pPr>
            <w:r>
              <w:rPr>
                <w:rFonts w:hint="eastAsia" w:ascii="仿宋_GB2312" w:eastAsia="仿宋_GB2312"/>
                <w:b/>
              </w:rPr>
              <w:t>资产总额</w:t>
            </w:r>
            <w:r>
              <w:rPr>
                <w:rFonts w:ascii="仿宋_GB2312" w:eastAsia="仿宋_GB2312"/>
                <w:b/>
              </w:rPr>
              <w:t xml:space="preserve">         </w:t>
            </w:r>
            <w:r>
              <w:rPr>
                <w:rFonts w:hint="eastAsia" w:ascii="仿宋_GB2312" w:eastAsia="仿宋_GB2312"/>
                <w:b/>
              </w:rPr>
              <w:t>元，年营业收入</w:t>
            </w:r>
            <w:r>
              <w:rPr>
                <w:rFonts w:ascii="仿宋_GB2312" w:eastAsia="仿宋_GB2312"/>
                <w:b/>
              </w:rPr>
              <w:t xml:space="preserve">       </w:t>
            </w:r>
            <w:r>
              <w:rPr>
                <w:rFonts w:hint="eastAsia" w:ascii="仿宋_GB2312" w:eastAsia="仿宋_GB2312"/>
                <w:b/>
              </w:rPr>
              <w:t>元，下属企业</w:t>
            </w:r>
            <w:r>
              <w:rPr>
                <w:rFonts w:ascii="仿宋_GB2312" w:eastAsia="仿宋_GB2312"/>
                <w:b/>
              </w:rPr>
              <w:t xml:space="preserve">      </w:t>
            </w:r>
            <w:r>
              <w:rPr>
                <w:rFonts w:hint="eastAsia" w:ascii="仿宋_GB2312" w:eastAsia="仿宋_GB2312"/>
                <w:b/>
              </w:rPr>
              <w:t>家，</w:t>
            </w:r>
          </w:p>
          <w:p>
            <w:pPr>
              <w:rPr>
                <w:rFonts w:ascii="仿宋_GB2312" w:eastAsia="仿宋_GB2312"/>
                <w:b/>
              </w:rPr>
            </w:pPr>
            <w:r>
              <w:rPr>
                <w:rFonts w:hint="eastAsia" w:ascii="仿宋_GB2312" w:eastAsia="仿宋_GB2312"/>
                <w:b/>
              </w:rPr>
              <w:t>员工</w:t>
            </w:r>
            <w:r>
              <w:rPr>
                <w:rFonts w:ascii="仿宋_GB2312" w:eastAsia="仿宋_GB2312"/>
                <w:b/>
              </w:rPr>
              <w:t xml:space="preserve">       </w:t>
            </w:r>
            <w:r>
              <w:rPr>
                <w:rFonts w:hint="eastAsia" w:ascii="仿宋_GB2312" w:eastAsia="仿宋_GB2312"/>
                <w:b/>
              </w:rPr>
              <w:t>人</w:t>
            </w:r>
            <w:r>
              <w:rPr>
                <w:rFonts w:ascii="仿宋_GB2312" w:eastAsia="仿宋_GB2312"/>
                <w:b/>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行业地位（行业排名、市场份额等）</w:t>
            </w:r>
          </w:p>
        </w:tc>
        <w:tc>
          <w:tcPr>
            <w:tcW w:w="6612" w:type="dxa"/>
            <w:gridSpan w:val="6"/>
            <w:vAlign w:val="center"/>
          </w:tcPr>
          <w:p>
            <w:pPr>
              <w:spacing w:line="280" w:lineRule="exact"/>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主要产品</w:t>
            </w:r>
          </w:p>
          <w:p>
            <w:pPr>
              <w:jc w:val="center"/>
              <w:rPr>
                <w:rFonts w:ascii="仿宋_GB2312" w:eastAsia="仿宋_GB2312"/>
                <w:b/>
              </w:rPr>
            </w:pPr>
            <w:r>
              <w:rPr>
                <w:rFonts w:hint="eastAsia" w:ascii="仿宋_GB2312" w:eastAsia="仿宋_GB2312"/>
                <w:b/>
              </w:rPr>
              <w:t>（服</w:t>
            </w:r>
            <w:r>
              <w:rPr>
                <w:rFonts w:ascii="仿宋_GB2312" w:eastAsia="仿宋_GB2312"/>
                <w:b/>
              </w:rPr>
              <w:t xml:space="preserve">  </w:t>
            </w:r>
            <w:r>
              <w:rPr>
                <w:rFonts w:hint="eastAsia" w:ascii="仿宋_GB2312" w:eastAsia="仿宋_GB2312"/>
                <w:b/>
              </w:rPr>
              <w:t>务）</w:t>
            </w:r>
          </w:p>
        </w:tc>
        <w:tc>
          <w:tcPr>
            <w:tcW w:w="6612" w:type="dxa"/>
            <w:gridSpan w:val="6"/>
            <w:vAlign w:val="center"/>
          </w:tcPr>
          <w:p>
            <w:pPr>
              <w:spacing w:line="280" w:lineRule="exact"/>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人事部门</w:t>
            </w:r>
          </w:p>
          <w:p>
            <w:pPr>
              <w:jc w:val="center"/>
              <w:rPr>
                <w:rFonts w:ascii="仿宋_GB2312" w:eastAsia="仿宋_GB2312"/>
                <w:b/>
              </w:rPr>
            </w:pPr>
            <w:r>
              <w:rPr>
                <w:rFonts w:hint="eastAsia" w:ascii="仿宋_GB2312" w:eastAsia="仿宋_GB2312"/>
                <w:b/>
              </w:rPr>
              <w:t>负责人</w:t>
            </w:r>
          </w:p>
        </w:tc>
        <w:tc>
          <w:tcPr>
            <w:tcW w:w="6612" w:type="dxa"/>
            <w:gridSpan w:val="6"/>
            <w:vAlign w:val="center"/>
          </w:tcPr>
          <w:p>
            <w:pPr>
              <w:spacing w:line="280" w:lineRule="exact"/>
              <w:rPr>
                <w:rFonts w:ascii="仿宋_GB2312" w:eastAsia="仿宋_GB2312"/>
                <w:b/>
              </w:rPr>
            </w:pPr>
            <w:r>
              <w:rPr>
                <w:rFonts w:hint="eastAsia" w:ascii="仿宋_GB2312" w:eastAsia="仿宋_GB2312"/>
                <w:b/>
              </w:rPr>
              <w:t>姓名：</w:t>
            </w:r>
            <w:r>
              <w:rPr>
                <w:rFonts w:ascii="仿宋_GB2312" w:eastAsia="仿宋_GB2312"/>
                <w:b/>
              </w:rPr>
              <w:t xml:space="preserve">                </w:t>
            </w:r>
            <w:r>
              <w:rPr>
                <w:rFonts w:hint="eastAsia" w:ascii="仿宋_GB2312" w:eastAsia="仿宋_GB2312"/>
                <w:b/>
              </w:rPr>
              <w:t>电话：</w:t>
            </w:r>
            <w:r>
              <w:rPr>
                <w:rFonts w:ascii="仿宋_GB2312" w:eastAsia="仿宋_GB2312"/>
                <w:b/>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地</w:t>
            </w:r>
            <w:r>
              <w:rPr>
                <w:rFonts w:ascii="仿宋_GB2312" w:eastAsia="仿宋_GB2312"/>
                <w:b/>
              </w:rPr>
              <w:t xml:space="preserve">  </w:t>
            </w:r>
            <w:r>
              <w:rPr>
                <w:rFonts w:hint="eastAsia" w:ascii="仿宋_GB2312" w:eastAsia="仿宋_GB2312"/>
                <w:b/>
              </w:rPr>
              <w:t>址</w:t>
            </w:r>
          </w:p>
        </w:tc>
        <w:tc>
          <w:tcPr>
            <w:tcW w:w="6612" w:type="dxa"/>
            <w:gridSpan w:val="6"/>
            <w:vAlign w:val="center"/>
          </w:tcPr>
          <w:p>
            <w:pPr>
              <w:spacing w:line="280" w:lineRule="exact"/>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75" w:hRule="atLeast"/>
          <w:jc w:val="center"/>
        </w:trPr>
        <w:tc>
          <w:tcPr>
            <w:tcW w:w="852" w:type="dxa"/>
            <w:vAlign w:val="center"/>
          </w:tcPr>
          <w:p>
            <w:pPr>
              <w:jc w:val="center"/>
              <w:rPr>
                <w:rFonts w:ascii="仿宋_GB2312" w:eastAsia="仿宋_GB2312"/>
                <w:b/>
              </w:rPr>
            </w:pPr>
            <w:r>
              <w:rPr>
                <w:rFonts w:hint="eastAsia" w:ascii="仿宋_GB2312" w:eastAsia="仿宋_GB2312"/>
                <w:b/>
              </w:rPr>
              <w:t>是</w:t>
            </w:r>
          </w:p>
          <w:p>
            <w:pPr>
              <w:jc w:val="center"/>
              <w:rPr>
                <w:rFonts w:ascii="仿宋_GB2312" w:eastAsia="仿宋_GB2312"/>
                <w:b/>
              </w:rPr>
            </w:pPr>
            <w:r>
              <w:rPr>
                <w:rFonts w:hint="eastAsia" w:ascii="仿宋_GB2312" w:eastAsia="仿宋_GB2312"/>
                <w:b/>
              </w:rPr>
              <w:t>否</w:t>
            </w:r>
          </w:p>
          <w:p>
            <w:pPr>
              <w:jc w:val="center"/>
              <w:rPr>
                <w:rFonts w:ascii="仿宋_GB2312" w:eastAsia="仿宋_GB2312"/>
                <w:b/>
              </w:rPr>
            </w:pPr>
            <w:r>
              <w:rPr>
                <w:rFonts w:hint="eastAsia" w:ascii="仿宋_GB2312" w:eastAsia="仿宋_GB2312"/>
                <w:b/>
              </w:rPr>
              <w:t>有</w:t>
            </w:r>
          </w:p>
          <w:p>
            <w:pPr>
              <w:jc w:val="center"/>
              <w:rPr>
                <w:rFonts w:ascii="仿宋_GB2312" w:eastAsia="仿宋_GB2312"/>
                <w:b/>
              </w:rPr>
            </w:pPr>
            <w:r>
              <w:rPr>
                <w:rFonts w:hint="eastAsia" w:ascii="仿宋_GB2312" w:eastAsia="仿宋_GB2312"/>
                <w:b/>
              </w:rPr>
              <w:t>下</w:t>
            </w:r>
          </w:p>
          <w:p>
            <w:pPr>
              <w:jc w:val="center"/>
              <w:rPr>
                <w:rFonts w:ascii="仿宋_GB2312" w:eastAsia="仿宋_GB2312"/>
                <w:b/>
              </w:rPr>
            </w:pPr>
            <w:r>
              <w:rPr>
                <w:rFonts w:hint="eastAsia" w:ascii="仿宋_GB2312" w:eastAsia="仿宋_GB2312"/>
                <w:b/>
              </w:rPr>
              <w:t>列</w:t>
            </w:r>
          </w:p>
          <w:p>
            <w:pPr>
              <w:jc w:val="center"/>
              <w:rPr>
                <w:rFonts w:ascii="仿宋_GB2312" w:eastAsia="仿宋_GB2312"/>
                <w:b/>
              </w:rPr>
            </w:pPr>
            <w:r>
              <w:rPr>
                <w:rFonts w:hint="eastAsia" w:ascii="仿宋_GB2312" w:eastAsia="仿宋_GB2312"/>
                <w:b/>
              </w:rPr>
              <w:t>情</w:t>
            </w:r>
          </w:p>
          <w:p>
            <w:pPr>
              <w:jc w:val="center"/>
              <w:rPr>
                <w:rFonts w:ascii="仿宋_GB2312" w:eastAsia="仿宋_GB2312"/>
                <w:b/>
              </w:rPr>
            </w:pPr>
            <w:r>
              <w:rPr>
                <w:rFonts w:hint="eastAsia" w:ascii="仿宋_GB2312" w:eastAsia="仿宋_GB2312"/>
                <w:b/>
              </w:rPr>
              <w:t>形</w:t>
            </w:r>
          </w:p>
        </w:tc>
        <w:tc>
          <w:tcPr>
            <w:tcW w:w="6129" w:type="dxa"/>
            <w:gridSpan w:val="4"/>
            <w:vAlign w:val="center"/>
          </w:tcPr>
          <w:p>
            <w:pPr>
              <w:spacing w:line="360" w:lineRule="exact"/>
              <w:ind w:firstLine="422" w:firstLineChars="200"/>
              <w:rPr>
                <w:rFonts w:ascii="仿宋_GB2312" w:eastAsia="仿宋_GB2312"/>
                <w:b/>
              </w:rPr>
            </w:pPr>
            <w:r>
              <w:rPr>
                <w:rFonts w:hint="eastAsia" w:ascii="仿宋_GB2312" w:eastAsia="仿宋_GB2312"/>
                <w:b/>
              </w:rPr>
              <w:t>《中华人民共和国公司法》</w:t>
            </w:r>
            <w:r>
              <w:rPr>
                <w:rFonts w:hint="eastAsia" w:ascii="仿宋_GB2312" w:hAnsi="仿宋_GB2312" w:eastAsia="仿宋_GB2312" w:cs="仿宋_GB2312"/>
                <w:b/>
                <w:color w:val="000000"/>
              </w:rPr>
              <w:t>第一百四十六条所列情形</w:t>
            </w:r>
            <w:r>
              <w:rPr>
                <w:rFonts w:hint="eastAsia" w:ascii="仿宋_GB2312" w:eastAsia="仿宋_GB2312"/>
                <w:b/>
              </w:rPr>
              <w:t>；配偶已移居国（境）外；没有配偶，子女已移居国（境）外。</w:t>
            </w:r>
          </w:p>
        </w:tc>
        <w:tc>
          <w:tcPr>
            <w:tcW w:w="2326" w:type="dxa"/>
            <w:gridSpan w:val="3"/>
            <w:vAlign w:val="center"/>
          </w:tcPr>
          <w:p>
            <w:pPr>
              <w:ind w:left="420"/>
              <w:rPr>
                <w:rFonts w:ascii="仿宋_GB2312" w:eastAsia="仿宋_GB2312"/>
                <w:b/>
              </w:rPr>
            </w:pPr>
            <w:r>
              <w:rPr>
                <w:rFonts w:hint="eastAsia" w:ascii="仿宋_GB2312" w:eastAsia="仿宋_GB2312"/>
                <w:b/>
              </w:rPr>
              <w:t>有□</w:t>
            </w:r>
            <w:r>
              <w:rPr>
                <w:rFonts w:ascii="仿宋_GB2312" w:eastAsia="仿宋_GB2312"/>
                <w:b/>
              </w:rPr>
              <w:t xml:space="preserve">     </w:t>
            </w:r>
            <w:r>
              <w:rPr>
                <w:rFonts w:hint="eastAsia" w:ascii="仿宋_GB2312" w:eastAsia="仿宋_GB2312"/>
                <w:b/>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852" w:type="dxa"/>
            <w:tcBorders>
              <w:bottom w:val="single" w:color="auto" w:sz="12" w:space="0"/>
            </w:tcBorders>
            <w:vAlign w:val="center"/>
          </w:tcPr>
          <w:p>
            <w:pPr>
              <w:jc w:val="center"/>
              <w:rPr>
                <w:rFonts w:ascii="仿宋_GB2312" w:eastAsia="仿宋_GB2312"/>
                <w:b/>
              </w:rPr>
            </w:pPr>
            <w:r>
              <w:rPr>
                <w:rFonts w:hint="eastAsia" w:ascii="仿宋_GB2312" w:eastAsia="仿宋_GB2312"/>
                <w:b/>
              </w:rPr>
              <w:t>应</w:t>
            </w:r>
          </w:p>
          <w:p>
            <w:pPr>
              <w:jc w:val="center"/>
              <w:rPr>
                <w:rFonts w:ascii="仿宋_GB2312" w:eastAsia="仿宋_GB2312"/>
                <w:b/>
              </w:rPr>
            </w:pPr>
            <w:r>
              <w:rPr>
                <w:rFonts w:hint="eastAsia" w:ascii="仿宋_GB2312" w:eastAsia="仿宋_GB2312"/>
                <w:b/>
              </w:rPr>
              <w:t>聘</w:t>
            </w:r>
          </w:p>
          <w:p>
            <w:pPr>
              <w:jc w:val="center"/>
              <w:rPr>
                <w:rFonts w:ascii="仿宋_GB2312" w:eastAsia="仿宋_GB2312"/>
                <w:b/>
              </w:rPr>
            </w:pPr>
            <w:r>
              <w:rPr>
                <w:rFonts w:hint="eastAsia" w:ascii="仿宋_GB2312" w:eastAsia="仿宋_GB2312"/>
                <w:b/>
              </w:rPr>
              <w:t>承</w:t>
            </w:r>
          </w:p>
          <w:p>
            <w:pPr>
              <w:jc w:val="center"/>
              <w:rPr>
                <w:rFonts w:ascii="仿宋_GB2312" w:eastAsia="仿宋_GB2312"/>
                <w:b/>
              </w:rPr>
            </w:pPr>
            <w:r>
              <w:rPr>
                <w:rFonts w:hint="eastAsia" w:ascii="仿宋_GB2312" w:eastAsia="仿宋_GB2312"/>
                <w:b/>
              </w:rPr>
              <w:t>诺</w:t>
            </w:r>
          </w:p>
        </w:tc>
        <w:tc>
          <w:tcPr>
            <w:tcW w:w="8455" w:type="dxa"/>
            <w:gridSpan w:val="7"/>
            <w:tcBorders>
              <w:bottom w:val="single" w:color="auto" w:sz="12" w:space="0"/>
            </w:tcBorders>
            <w:vAlign w:val="center"/>
          </w:tcPr>
          <w:p>
            <w:pPr>
              <w:spacing w:line="360" w:lineRule="exact"/>
              <w:ind w:firstLine="422" w:firstLineChars="200"/>
              <w:rPr>
                <w:rFonts w:ascii="仿宋_GB2312" w:hAnsi="仿宋_GB2312" w:eastAsia="仿宋_GB2312" w:cs="仿宋_GB2312"/>
                <w:b/>
                <w:color w:val="000000"/>
              </w:rPr>
            </w:pPr>
            <w:r>
              <w:rPr>
                <w:rFonts w:hint="eastAsia" w:ascii="仿宋_GB2312" w:hAnsi="仿宋_GB2312" w:eastAsia="仿宋_GB2312" w:cs="仿宋_GB2312"/>
                <w:b/>
                <w:color w:val="000000"/>
              </w:rPr>
              <w:t>本人认可并郑重承诺：本人所填写的个人信息及提交的应聘材料均真实有效，如有虚假，愿意承担由此引起的一切责任。</w:t>
            </w:r>
          </w:p>
          <w:p>
            <w:pPr>
              <w:spacing w:line="360" w:lineRule="exact"/>
              <w:ind w:firstLine="422" w:firstLineChars="200"/>
              <w:rPr>
                <w:rFonts w:ascii="仿宋_GB2312" w:hAnsi="仿宋_GB2312" w:eastAsia="仿宋_GB2312" w:cs="仿宋_GB2312"/>
                <w:b/>
                <w:color w:val="000000"/>
              </w:rPr>
            </w:pPr>
          </w:p>
          <w:p>
            <w:pPr>
              <w:spacing w:line="360" w:lineRule="exact"/>
              <w:ind w:firstLine="2530" w:firstLineChars="1200"/>
              <w:rPr>
                <w:rFonts w:ascii="仿宋_GB2312" w:eastAsia="仿宋_GB2312"/>
                <w:b/>
              </w:rPr>
            </w:pPr>
            <w:r>
              <w:rPr>
                <w:rFonts w:hint="eastAsia" w:ascii="仿宋_GB2312" w:hAnsi="仿宋_GB2312" w:eastAsia="仿宋_GB2312" w:cs="仿宋_GB2312"/>
                <w:b/>
                <w:color w:val="000000"/>
              </w:rPr>
              <w:t>本人签名：</w:t>
            </w:r>
            <w:r>
              <w:rPr>
                <w:rFonts w:ascii="仿宋_GB2312" w:hAnsi="仿宋_GB2312" w:eastAsia="仿宋_GB2312" w:cs="仿宋_GB2312"/>
                <w:b/>
                <w:color w:val="000000"/>
              </w:rPr>
              <w:t xml:space="preserve">                        </w:t>
            </w:r>
            <w:r>
              <w:rPr>
                <w:rFonts w:hint="eastAsia" w:ascii="仿宋_GB2312" w:hAnsi="仿宋_GB2312" w:eastAsia="仿宋_GB2312" w:cs="仿宋_GB2312"/>
                <w:b/>
                <w:color w:val="000000"/>
              </w:rPr>
              <w:t>年</w:t>
            </w:r>
            <w:r>
              <w:rPr>
                <w:rFonts w:ascii="仿宋_GB2312" w:hAnsi="仿宋_GB2312" w:eastAsia="仿宋_GB2312" w:cs="仿宋_GB2312"/>
                <w:b/>
                <w:color w:val="000000"/>
              </w:rPr>
              <w:t xml:space="preserve">     </w:t>
            </w:r>
            <w:r>
              <w:rPr>
                <w:rFonts w:hint="eastAsia" w:ascii="仿宋_GB2312" w:hAnsi="仿宋_GB2312" w:eastAsia="仿宋_GB2312" w:cs="仿宋_GB2312"/>
                <w:b/>
                <w:color w:val="000000"/>
              </w:rPr>
              <w:t>月</w:t>
            </w:r>
            <w:r>
              <w:rPr>
                <w:rFonts w:ascii="仿宋_GB2312" w:hAnsi="仿宋_GB2312" w:eastAsia="仿宋_GB2312" w:cs="仿宋_GB2312"/>
                <w:b/>
                <w:color w:val="000000"/>
              </w:rPr>
              <w:t xml:space="preserve">    </w:t>
            </w:r>
            <w:r>
              <w:rPr>
                <w:rFonts w:hint="eastAsia" w:ascii="仿宋_GB2312" w:hAnsi="仿宋_GB2312" w:eastAsia="仿宋_GB2312" w:cs="仿宋_GB2312"/>
                <w:b/>
                <w:color w:val="000000"/>
              </w:rPr>
              <w:t>日</w:t>
            </w:r>
          </w:p>
        </w:tc>
      </w:tr>
    </w:tbl>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附件3</w:t>
      </w:r>
    </w:p>
    <w:p>
      <w:pPr>
        <w:rPr>
          <w:rFonts w:ascii="宋体"/>
          <w:sz w:val="36"/>
          <w:szCs w:val="36"/>
        </w:rPr>
      </w:pPr>
    </w:p>
    <w:p>
      <w:pPr>
        <w:widowControl/>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个人承诺书</w:t>
      </w:r>
    </w:p>
    <w:p>
      <w:pPr>
        <w:widowControl/>
        <w:jc w:val="left"/>
        <w:rPr>
          <w:rFonts w:ascii="仿宋_GB2312" w:hAnsi="仿宋_GB2312" w:eastAsia="仿宋_GB2312" w:cs="仿宋_GB2312"/>
          <w:kern w:val="0"/>
          <w:sz w:val="32"/>
          <w:szCs w:val="32"/>
        </w:rPr>
      </w:pPr>
    </w:p>
    <w:p>
      <w:pPr>
        <w:spacing w:line="580" w:lineRule="exact"/>
        <w:ind w:firstLine="639" w:firstLineChars="199"/>
        <w:rPr>
          <w:rFonts w:hint="eastAsia"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本人已仔细阅读</w:t>
      </w:r>
      <w:r>
        <w:rPr>
          <w:rFonts w:hint="eastAsia" w:ascii="方正仿宋简体" w:hAnsi="方正仿宋简体" w:eastAsia="方正仿宋简体" w:cs="方正仿宋简体"/>
          <w:b/>
          <w:bCs/>
          <w:color w:val="000000"/>
          <w:kern w:val="0"/>
          <w:sz w:val="32"/>
          <w:szCs w:val="32"/>
        </w:rPr>
        <w:t>中共巴中市委组织部、中共巴中市国有资产监督管理委员会委员会</w:t>
      </w:r>
      <w:r>
        <w:rPr>
          <w:rFonts w:hint="eastAsia" w:ascii="方正仿宋简体" w:hAnsi="方正仿宋简体" w:eastAsia="方正仿宋简体" w:cs="方正仿宋简体"/>
          <w:b/>
          <w:bCs/>
          <w:kern w:val="0"/>
          <w:sz w:val="32"/>
          <w:szCs w:val="32"/>
        </w:rPr>
        <w:t>《市场化选聘市管国有企业经理层公告》（以下简称“公告”）及相关材料，清楚并理解其内容。</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在此我郑重承诺：</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黑体简体" w:hAnsi="方正黑体简体" w:eastAsia="方正黑体简体" w:cs="方正黑体简体"/>
          <w:b/>
          <w:bCs/>
          <w:kern w:val="0"/>
          <w:sz w:val="32"/>
          <w:szCs w:val="32"/>
        </w:rPr>
        <w:t>一、</w:t>
      </w:r>
      <w:r>
        <w:rPr>
          <w:rFonts w:hint="eastAsia" w:ascii="方正仿宋简体" w:hAnsi="方正仿宋简体" w:eastAsia="方正仿宋简体" w:cs="方正仿宋简体"/>
          <w:b/>
          <w:bCs/>
          <w:kern w:val="0"/>
          <w:sz w:val="32"/>
          <w:szCs w:val="32"/>
        </w:rPr>
        <w:t>本人提供的报名表、身份证以及其他相关证明材料、个人信息全部真实准确完整；</w:t>
      </w:r>
    </w:p>
    <w:p>
      <w:pPr>
        <w:pStyle w:val="2"/>
        <w:ind w:firstLine="643" w:firstLineChars="200"/>
        <w:rPr>
          <w:rFonts w:hint="eastAsia" w:ascii="方正仿宋简体" w:hAnsi="方正仿宋简体" w:eastAsia="方正仿宋简体" w:cs="方正仿宋简体"/>
          <w:b/>
          <w:bCs/>
          <w:sz w:val="32"/>
          <w:szCs w:val="32"/>
        </w:rPr>
      </w:pPr>
      <w:r>
        <w:rPr>
          <w:rFonts w:hint="eastAsia" w:ascii="方正黑体简体" w:hAnsi="方正黑体简体" w:eastAsia="方正黑体简体" w:cs="方正黑体简体"/>
          <w:b/>
          <w:bCs/>
          <w:kern w:val="0"/>
          <w:sz w:val="32"/>
          <w:szCs w:val="32"/>
          <w:lang w:val="en-US" w:eastAsia="zh-CN" w:bidi="ar-SA"/>
        </w:rPr>
        <w:t>二、</w:t>
      </w:r>
      <w:r>
        <w:rPr>
          <w:rFonts w:hint="eastAsia" w:ascii="方正仿宋简体" w:hAnsi="方正仿宋简体" w:eastAsia="方正仿宋简体" w:cs="方正仿宋简体"/>
          <w:b/>
          <w:bCs/>
          <w:sz w:val="32"/>
          <w:szCs w:val="32"/>
        </w:rPr>
        <w:t>本人无公告中列明的不得报名情形；</w:t>
      </w:r>
    </w:p>
    <w:p>
      <w:pPr>
        <w:pStyle w:val="2"/>
        <w:ind w:firstLine="643" w:firstLineChars="200"/>
        <w:rPr>
          <w:rFonts w:hint="eastAsia" w:ascii="方正仿宋简体" w:hAnsi="方正仿宋简体" w:eastAsia="方正仿宋简体" w:cs="方正仿宋简体"/>
          <w:b/>
          <w:bCs/>
          <w:sz w:val="32"/>
          <w:szCs w:val="32"/>
        </w:rPr>
      </w:pPr>
      <w:r>
        <w:rPr>
          <w:rFonts w:hint="eastAsia" w:ascii="方正黑体简体" w:hAnsi="方正黑体简体" w:eastAsia="方正黑体简体" w:cs="方正黑体简体"/>
          <w:b/>
          <w:bCs/>
          <w:kern w:val="0"/>
          <w:sz w:val="32"/>
          <w:szCs w:val="32"/>
          <w:lang w:val="en-US" w:eastAsia="zh-CN" w:bidi="ar-SA"/>
        </w:rPr>
        <w:t>三、</w:t>
      </w:r>
      <w:r>
        <w:rPr>
          <w:rFonts w:hint="eastAsia" w:ascii="方正仿宋简体" w:hAnsi="方正仿宋简体" w:eastAsia="方正仿宋简体" w:cs="方正仿宋简体"/>
          <w:b/>
          <w:bCs/>
          <w:sz w:val="32"/>
          <w:szCs w:val="32"/>
        </w:rPr>
        <w:t>本人未签订竞业限制协议，或若签订竞业限制协议，由本人自行承担违约责任；</w:t>
      </w:r>
    </w:p>
    <w:p>
      <w:pPr>
        <w:widowControl/>
        <w:spacing w:line="580" w:lineRule="exact"/>
        <w:ind w:firstLine="643" w:firstLineChars="200"/>
        <w:jc w:val="left"/>
        <w:rPr>
          <w:rFonts w:hint="eastAsia" w:ascii="方正仿宋简体" w:hAnsi="方正仿宋简体" w:eastAsia="方正仿宋简体" w:cs="方正仿宋简体"/>
          <w:b/>
          <w:bCs/>
          <w:color w:val="000000"/>
          <w:kern w:val="0"/>
          <w:sz w:val="32"/>
          <w:szCs w:val="32"/>
          <w:u w:val="none"/>
        </w:rPr>
      </w:pPr>
      <w:r>
        <w:rPr>
          <w:rFonts w:hint="eastAsia" w:ascii="方正黑体简体" w:hAnsi="方正黑体简体" w:eastAsia="方正黑体简体" w:cs="方正黑体简体"/>
          <w:b/>
          <w:bCs/>
          <w:kern w:val="0"/>
          <w:sz w:val="32"/>
          <w:szCs w:val="32"/>
        </w:rPr>
        <w:t>四、</w:t>
      </w:r>
      <w:r>
        <w:rPr>
          <w:rFonts w:hint="eastAsia" w:ascii="方正仿宋简体" w:hAnsi="方正仿宋简体" w:eastAsia="方正仿宋简体" w:cs="方正仿宋简体"/>
          <w:b/>
          <w:bCs/>
          <w:kern w:val="0"/>
          <w:sz w:val="32"/>
          <w:szCs w:val="32"/>
          <w:u w:val="none"/>
        </w:rPr>
        <w:t>本人若被确定为考察对象初步人选，自愿接受体检</w:t>
      </w:r>
      <w:r>
        <w:rPr>
          <w:rFonts w:hint="eastAsia" w:ascii="方正仿宋简体" w:hAnsi="方正仿宋简体" w:eastAsia="方正仿宋简体" w:cs="方正仿宋简体"/>
          <w:b/>
          <w:bCs/>
          <w:color w:val="000000" w:themeColor="text1"/>
          <w:kern w:val="0"/>
          <w:sz w:val="32"/>
          <w:szCs w:val="32"/>
          <w:u w:val="none"/>
          <w14:textFill>
            <w14:solidFill>
              <w14:schemeClr w14:val="tx1"/>
            </w14:solidFill>
          </w14:textFill>
        </w:rPr>
        <w:t>；</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黑体简体" w:hAnsi="方正黑体简体" w:eastAsia="方正黑体简体" w:cs="方正黑体简体"/>
          <w:b/>
          <w:bCs/>
          <w:kern w:val="0"/>
          <w:sz w:val="32"/>
          <w:szCs w:val="32"/>
        </w:rPr>
        <w:t>五、</w:t>
      </w:r>
      <w:r>
        <w:rPr>
          <w:rFonts w:hint="eastAsia" w:ascii="方正仿宋简体" w:hAnsi="方正仿宋简体" w:eastAsia="方正仿宋简体" w:cs="方正仿宋简体"/>
          <w:b/>
          <w:bCs/>
          <w:kern w:val="0"/>
          <w:sz w:val="32"/>
          <w:szCs w:val="32"/>
        </w:rPr>
        <w:t>本人若被确定为考察人选，自愿接受考察；</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黑体简体" w:hAnsi="方正黑体简体" w:eastAsia="方正黑体简体" w:cs="方正黑体简体"/>
          <w:b/>
          <w:bCs/>
          <w:kern w:val="0"/>
          <w:sz w:val="32"/>
          <w:szCs w:val="32"/>
        </w:rPr>
        <w:t>六、</w:t>
      </w:r>
      <w:r>
        <w:rPr>
          <w:rFonts w:hint="eastAsia" w:ascii="方正仿宋简体" w:hAnsi="方正仿宋简体" w:eastAsia="方正仿宋简体" w:cs="方正仿宋简体"/>
          <w:b/>
          <w:bCs/>
          <w:kern w:val="0"/>
          <w:sz w:val="32"/>
          <w:szCs w:val="32"/>
        </w:rPr>
        <w:t>对违反以上承诺所造成的后果，本人自愿承担所有责任。</w:t>
      </w:r>
    </w:p>
    <w:p>
      <w:pPr>
        <w:widowControl/>
        <w:spacing w:line="580" w:lineRule="exact"/>
        <w:jc w:val="left"/>
        <w:rPr>
          <w:rFonts w:hint="eastAsia" w:ascii="方正仿宋简体" w:hAnsi="方正仿宋简体" w:eastAsia="方正仿宋简体" w:cs="方正仿宋简体"/>
          <w:b/>
          <w:bCs/>
          <w:kern w:val="0"/>
          <w:sz w:val="32"/>
          <w:szCs w:val="32"/>
        </w:rPr>
      </w:pPr>
    </w:p>
    <w:p>
      <w:pPr>
        <w:pStyle w:val="2"/>
        <w:rPr>
          <w:rFonts w:hint="eastAsia" w:ascii="方正仿宋简体" w:hAnsi="方正仿宋简体" w:eastAsia="方正仿宋简体" w:cs="方正仿宋简体"/>
          <w:b/>
          <w:bCs/>
          <w:sz w:val="32"/>
          <w:szCs w:val="32"/>
        </w:rPr>
      </w:pPr>
    </w:p>
    <w:p>
      <w:pPr>
        <w:widowControl/>
        <w:spacing w:line="580" w:lineRule="exact"/>
        <w:jc w:val="left"/>
        <w:rPr>
          <w:rFonts w:hint="eastAsia"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 xml:space="preserve">                           承诺人签字：</w:t>
      </w:r>
    </w:p>
    <w:p>
      <w:pPr>
        <w:widowControl/>
        <w:spacing w:beforeLines="100" w:line="580" w:lineRule="exact"/>
        <w:jc w:val="left"/>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kern w:val="0"/>
          <w:sz w:val="32"/>
          <w:szCs w:val="32"/>
        </w:rPr>
        <w:t xml:space="preserve">                               年  月   日</w:t>
      </w:r>
    </w:p>
    <w:p>
      <w:pPr>
        <w:pStyle w:val="7"/>
        <w:widowControl/>
        <w:spacing w:beforeAutospacing="0" w:afterAutospacing="0" w:line="500" w:lineRule="exact"/>
        <w:rPr>
          <w:rFonts w:hint="eastAsia" w:ascii="Times New Roman" w:hAnsi="Times New Roman" w:eastAsia="方正仿宋简体"/>
          <w:b/>
          <w:color w:val="000000" w:themeColor="text1"/>
          <w:sz w:val="32"/>
          <w:szCs w:val="32"/>
          <w14:textFill>
            <w14:solidFill>
              <w14:schemeClr w14:val="tx1"/>
            </w14:solidFill>
          </w14:textFill>
        </w:rPr>
      </w:pPr>
    </w:p>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14:textFill>
            <w14:solidFill>
              <w14:schemeClr w14:val="tx1"/>
            </w14:solidFill>
          </w14:textFill>
        </w:rPr>
      </w:pPr>
    </w:p>
    <w:p>
      <w:pPr>
        <w:pStyle w:val="7"/>
        <w:widowControl/>
        <w:spacing w:beforeAutospacing="0" w:afterAutospacing="0" w:line="500" w:lineRule="exact"/>
        <w:jc w:val="left"/>
        <w:rPr>
          <w:rFonts w:hint="eastAsia" w:ascii="Times New Roman" w:hAnsi="Times New Roman" w:eastAsia="方正仿宋简体"/>
          <w:b/>
          <w:color w:val="000000" w:themeColor="text1"/>
          <w:sz w:val="32"/>
          <w:szCs w:val="32"/>
          <w14:textFill>
            <w14:solidFill>
              <w14:schemeClr w14:val="tx1"/>
            </w14:solidFill>
          </w14:textFill>
        </w:rPr>
      </w:pPr>
    </w:p>
    <w:sectPr>
      <w:pgSz w:w="11906" w:h="16838"/>
      <w:pgMar w:top="1474" w:right="1531" w:bottom="1587" w:left="1531" w:header="851" w:footer="1474" w:gutter="0"/>
      <w:cols w:space="0" w:num="1"/>
      <w:docGrid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txbx>
                      <w:txbxContent>
                        <w:p>
                          <w:pPr>
                            <w:pStyle w:val="5"/>
                            <w:rPr>
                              <w:rFonts w:asci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pNye0gAAAAMBAAAPAAAAAAAAAAEAIAAA&#10;ACIAAABkcnMvZG93bnJldi54bWxQSwECFAAUAAAACACHTuJA7ytWydkBAACjAwAADgAAAAAAAAAB&#10;ACAAAAAhAQAAZHJzL2Uyb0RvYy54bWxQSwUGAAAAAAYABgBZAQAAbAUAAAAA&#10;">
              <v:fill on="f" focussize="0,0"/>
              <v:stroke on="f" weight="0.5pt"/>
              <v:imagedata o:title=""/>
              <o:lock v:ext="edit" aspectratio="f"/>
              <v:textbox inset="0mm,0mm,0mm,0mm" style="mso-fit-shape-to-text:t;">
                <w:txbxContent>
                  <w:p>
                    <w:pPr>
                      <w:pStyle w:val="5"/>
                      <w:rPr>
                        <w:rFonts w:asci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210"/>
  <w:drawingGridVerticalSpacing w:val="1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NzUxZGNlMWM3N2EyNjNiYjRlOGQ0OTg4ZjllODgifQ=="/>
  </w:docVars>
  <w:rsids>
    <w:rsidRoot w:val="000C5467"/>
    <w:rsid w:val="00027ABC"/>
    <w:rsid w:val="00074400"/>
    <w:rsid w:val="000931A5"/>
    <w:rsid w:val="0009346F"/>
    <w:rsid w:val="000C1335"/>
    <w:rsid w:val="000C5467"/>
    <w:rsid w:val="000E2FFB"/>
    <w:rsid w:val="00102102"/>
    <w:rsid w:val="00111005"/>
    <w:rsid w:val="00144E52"/>
    <w:rsid w:val="00154BB8"/>
    <w:rsid w:val="00171B41"/>
    <w:rsid w:val="001842CD"/>
    <w:rsid w:val="00192F57"/>
    <w:rsid w:val="001A2375"/>
    <w:rsid w:val="001B442B"/>
    <w:rsid w:val="001C7231"/>
    <w:rsid w:val="001D0669"/>
    <w:rsid w:val="001D3523"/>
    <w:rsid w:val="001F1600"/>
    <w:rsid w:val="00201CA5"/>
    <w:rsid w:val="0020536B"/>
    <w:rsid w:val="00214BEC"/>
    <w:rsid w:val="00224CFE"/>
    <w:rsid w:val="0023168F"/>
    <w:rsid w:val="0023334E"/>
    <w:rsid w:val="002334E0"/>
    <w:rsid w:val="00234988"/>
    <w:rsid w:val="00243FC7"/>
    <w:rsid w:val="002843A0"/>
    <w:rsid w:val="002872F2"/>
    <w:rsid w:val="00293B84"/>
    <w:rsid w:val="00295AED"/>
    <w:rsid w:val="002A2D2F"/>
    <w:rsid w:val="002A4CA1"/>
    <w:rsid w:val="002C4605"/>
    <w:rsid w:val="002F271C"/>
    <w:rsid w:val="00306F67"/>
    <w:rsid w:val="003162B2"/>
    <w:rsid w:val="00317AE7"/>
    <w:rsid w:val="00324625"/>
    <w:rsid w:val="0033231D"/>
    <w:rsid w:val="0033237D"/>
    <w:rsid w:val="003459F7"/>
    <w:rsid w:val="003601C7"/>
    <w:rsid w:val="00363DA5"/>
    <w:rsid w:val="00396A1B"/>
    <w:rsid w:val="003F339F"/>
    <w:rsid w:val="00410D52"/>
    <w:rsid w:val="00416AEA"/>
    <w:rsid w:val="00421EB0"/>
    <w:rsid w:val="00425F4B"/>
    <w:rsid w:val="004722C0"/>
    <w:rsid w:val="004768B5"/>
    <w:rsid w:val="004D42E8"/>
    <w:rsid w:val="004E71C9"/>
    <w:rsid w:val="004F6B95"/>
    <w:rsid w:val="005016CF"/>
    <w:rsid w:val="00546E34"/>
    <w:rsid w:val="00546F21"/>
    <w:rsid w:val="005476C0"/>
    <w:rsid w:val="00554E7B"/>
    <w:rsid w:val="0055780A"/>
    <w:rsid w:val="005579B2"/>
    <w:rsid w:val="00563DA3"/>
    <w:rsid w:val="0056667A"/>
    <w:rsid w:val="0057589F"/>
    <w:rsid w:val="00585B0B"/>
    <w:rsid w:val="00594751"/>
    <w:rsid w:val="005B4F2A"/>
    <w:rsid w:val="005B573C"/>
    <w:rsid w:val="005D3432"/>
    <w:rsid w:val="005F15C0"/>
    <w:rsid w:val="005F4770"/>
    <w:rsid w:val="006238D5"/>
    <w:rsid w:val="00632379"/>
    <w:rsid w:val="006366DA"/>
    <w:rsid w:val="00653022"/>
    <w:rsid w:val="006756DF"/>
    <w:rsid w:val="00697F46"/>
    <w:rsid w:val="006A2F42"/>
    <w:rsid w:val="006E186A"/>
    <w:rsid w:val="00701CDA"/>
    <w:rsid w:val="00711CEF"/>
    <w:rsid w:val="00713CA4"/>
    <w:rsid w:val="007214C6"/>
    <w:rsid w:val="007241B9"/>
    <w:rsid w:val="00735401"/>
    <w:rsid w:val="00745FFC"/>
    <w:rsid w:val="00754A11"/>
    <w:rsid w:val="0077472D"/>
    <w:rsid w:val="007811D3"/>
    <w:rsid w:val="00792394"/>
    <w:rsid w:val="007B2FAE"/>
    <w:rsid w:val="007B56BA"/>
    <w:rsid w:val="007D5248"/>
    <w:rsid w:val="007D67BC"/>
    <w:rsid w:val="007E2587"/>
    <w:rsid w:val="00801C4D"/>
    <w:rsid w:val="00821FEB"/>
    <w:rsid w:val="00823A2A"/>
    <w:rsid w:val="0085708E"/>
    <w:rsid w:val="00857780"/>
    <w:rsid w:val="00862960"/>
    <w:rsid w:val="00870E49"/>
    <w:rsid w:val="008A230B"/>
    <w:rsid w:val="008C049F"/>
    <w:rsid w:val="008E5994"/>
    <w:rsid w:val="008E7977"/>
    <w:rsid w:val="008F0975"/>
    <w:rsid w:val="008F73C1"/>
    <w:rsid w:val="00901A9C"/>
    <w:rsid w:val="0091184F"/>
    <w:rsid w:val="009174E2"/>
    <w:rsid w:val="00932E44"/>
    <w:rsid w:val="00934BE4"/>
    <w:rsid w:val="00936C06"/>
    <w:rsid w:val="00937DA6"/>
    <w:rsid w:val="00950304"/>
    <w:rsid w:val="0096228A"/>
    <w:rsid w:val="00973490"/>
    <w:rsid w:val="00975ECA"/>
    <w:rsid w:val="00992360"/>
    <w:rsid w:val="009A4CBB"/>
    <w:rsid w:val="009B1551"/>
    <w:rsid w:val="009B4B12"/>
    <w:rsid w:val="009C6B06"/>
    <w:rsid w:val="009C7CCC"/>
    <w:rsid w:val="009D2D74"/>
    <w:rsid w:val="009F2062"/>
    <w:rsid w:val="009F5345"/>
    <w:rsid w:val="009F77F4"/>
    <w:rsid w:val="00A115F4"/>
    <w:rsid w:val="00A210FA"/>
    <w:rsid w:val="00A31992"/>
    <w:rsid w:val="00A34AA6"/>
    <w:rsid w:val="00A4446B"/>
    <w:rsid w:val="00A47D94"/>
    <w:rsid w:val="00A663E3"/>
    <w:rsid w:val="00A91791"/>
    <w:rsid w:val="00AA3226"/>
    <w:rsid w:val="00AB3F04"/>
    <w:rsid w:val="00B03939"/>
    <w:rsid w:val="00B53BE8"/>
    <w:rsid w:val="00B55DA8"/>
    <w:rsid w:val="00B73F82"/>
    <w:rsid w:val="00B91507"/>
    <w:rsid w:val="00B95147"/>
    <w:rsid w:val="00BA7D23"/>
    <w:rsid w:val="00BB0EB6"/>
    <w:rsid w:val="00BB46A8"/>
    <w:rsid w:val="00BC5ED2"/>
    <w:rsid w:val="00BD1CD9"/>
    <w:rsid w:val="00BD271B"/>
    <w:rsid w:val="00BD7511"/>
    <w:rsid w:val="00BE12AF"/>
    <w:rsid w:val="00BF6C31"/>
    <w:rsid w:val="00C221B7"/>
    <w:rsid w:val="00C276DB"/>
    <w:rsid w:val="00C3482B"/>
    <w:rsid w:val="00C6254C"/>
    <w:rsid w:val="00C678F8"/>
    <w:rsid w:val="00C756FC"/>
    <w:rsid w:val="00C90FF8"/>
    <w:rsid w:val="00CA63F3"/>
    <w:rsid w:val="00CB4FA0"/>
    <w:rsid w:val="00CB762B"/>
    <w:rsid w:val="00D06689"/>
    <w:rsid w:val="00D1352D"/>
    <w:rsid w:val="00D22036"/>
    <w:rsid w:val="00D23F82"/>
    <w:rsid w:val="00D40286"/>
    <w:rsid w:val="00D63425"/>
    <w:rsid w:val="00D66113"/>
    <w:rsid w:val="00D67EF4"/>
    <w:rsid w:val="00D95265"/>
    <w:rsid w:val="00D97687"/>
    <w:rsid w:val="00DA44AB"/>
    <w:rsid w:val="00DC0A5C"/>
    <w:rsid w:val="00DC17D5"/>
    <w:rsid w:val="00DC3DC9"/>
    <w:rsid w:val="00E260E7"/>
    <w:rsid w:val="00E4038B"/>
    <w:rsid w:val="00E540D2"/>
    <w:rsid w:val="00E60530"/>
    <w:rsid w:val="00E61088"/>
    <w:rsid w:val="00E61147"/>
    <w:rsid w:val="00E65C17"/>
    <w:rsid w:val="00E808AD"/>
    <w:rsid w:val="00E845A6"/>
    <w:rsid w:val="00EB0D31"/>
    <w:rsid w:val="00EB1C71"/>
    <w:rsid w:val="00EB6D6F"/>
    <w:rsid w:val="00EC2B8D"/>
    <w:rsid w:val="00EC65CB"/>
    <w:rsid w:val="00ED20DE"/>
    <w:rsid w:val="00ED3B0E"/>
    <w:rsid w:val="00EE6C62"/>
    <w:rsid w:val="00F214A4"/>
    <w:rsid w:val="00F23CBF"/>
    <w:rsid w:val="00F50C9F"/>
    <w:rsid w:val="00F525BB"/>
    <w:rsid w:val="00F57647"/>
    <w:rsid w:val="00F64DDF"/>
    <w:rsid w:val="00F72732"/>
    <w:rsid w:val="00F829F2"/>
    <w:rsid w:val="00FB2BE2"/>
    <w:rsid w:val="00FC5E2F"/>
    <w:rsid w:val="00FD753D"/>
    <w:rsid w:val="00FE0427"/>
    <w:rsid w:val="00FF4EF8"/>
    <w:rsid w:val="049FA6E8"/>
    <w:rsid w:val="0641739B"/>
    <w:rsid w:val="07CFE874"/>
    <w:rsid w:val="07FFFD5E"/>
    <w:rsid w:val="08925E6A"/>
    <w:rsid w:val="0A645F99"/>
    <w:rsid w:val="0C294C2E"/>
    <w:rsid w:val="0ED78C12"/>
    <w:rsid w:val="0F6B1F49"/>
    <w:rsid w:val="0FE80C53"/>
    <w:rsid w:val="13DFA817"/>
    <w:rsid w:val="141C221F"/>
    <w:rsid w:val="15AF7FA6"/>
    <w:rsid w:val="166533AB"/>
    <w:rsid w:val="17D6E286"/>
    <w:rsid w:val="197EFC6D"/>
    <w:rsid w:val="19BE5CBA"/>
    <w:rsid w:val="1BF785F0"/>
    <w:rsid w:val="1BFD0D8B"/>
    <w:rsid w:val="1C260F2D"/>
    <w:rsid w:val="1CFED708"/>
    <w:rsid w:val="1D37AE44"/>
    <w:rsid w:val="1DC9E365"/>
    <w:rsid w:val="1EBE1EE8"/>
    <w:rsid w:val="1F771CDA"/>
    <w:rsid w:val="1F7FCB58"/>
    <w:rsid w:val="1F8BC790"/>
    <w:rsid w:val="1FBBA8CB"/>
    <w:rsid w:val="1FEF5A1B"/>
    <w:rsid w:val="1FF9DFCC"/>
    <w:rsid w:val="1FFB4AF4"/>
    <w:rsid w:val="23FB3DCC"/>
    <w:rsid w:val="257F081E"/>
    <w:rsid w:val="277D0525"/>
    <w:rsid w:val="27B95D7E"/>
    <w:rsid w:val="2BFF54B9"/>
    <w:rsid w:val="2C413A39"/>
    <w:rsid w:val="2CFA7CB2"/>
    <w:rsid w:val="2CFFB08B"/>
    <w:rsid w:val="2D6F0794"/>
    <w:rsid w:val="2D7E7F58"/>
    <w:rsid w:val="2EB84719"/>
    <w:rsid w:val="2EFFA153"/>
    <w:rsid w:val="2F67EB7E"/>
    <w:rsid w:val="2F6A09E7"/>
    <w:rsid w:val="2F7DF327"/>
    <w:rsid w:val="2F8F8A16"/>
    <w:rsid w:val="2FEFEC73"/>
    <w:rsid w:val="2FFA4D71"/>
    <w:rsid w:val="2FFFF46E"/>
    <w:rsid w:val="315F64CE"/>
    <w:rsid w:val="328483F5"/>
    <w:rsid w:val="33A696D7"/>
    <w:rsid w:val="34DC7FB6"/>
    <w:rsid w:val="34EF7735"/>
    <w:rsid w:val="37F9764A"/>
    <w:rsid w:val="393F41E6"/>
    <w:rsid w:val="39BF73A6"/>
    <w:rsid w:val="39FBF79C"/>
    <w:rsid w:val="3ADB549E"/>
    <w:rsid w:val="3AED322B"/>
    <w:rsid w:val="3AFF577F"/>
    <w:rsid w:val="3B47466A"/>
    <w:rsid w:val="3BA5552F"/>
    <w:rsid w:val="3BFFAEAC"/>
    <w:rsid w:val="3C1F3632"/>
    <w:rsid w:val="3CFFB01D"/>
    <w:rsid w:val="3D3AAC18"/>
    <w:rsid w:val="3D7DD803"/>
    <w:rsid w:val="3DD5D907"/>
    <w:rsid w:val="3DF18B7E"/>
    <w:rsid w:val="3DF6A531"/>
    <w:rsid w:val="3DFBABEE"/>
    <w:rsid w:val="3E7617DE"/>
    <w:rsid w:val="3F5B299F"/>
    <w:rsid w:val="3F7F6556"/>
    <w:rsid w:val="3FA74AC6"/>
    <w:rsid w:val="3FAF3948"/>
    <w:rsid w:val="3FB6D0CB"/>
    <w:rsid w:val="3FBD2789"/>
    <w:rsid w:val="3FBD72A5"/>
    <w:rsid w:val="3FBEDF8B"/>
    <w:rsid w:val="3FBF2E6C"/>
    <w:rsid w:val="3FC5B0BF"/>
    <w:rsid w:val="3FCE0134"/>
    <w:rsid w:val="3FD30AE4"/>
    <w:rsid w:val="3FD71034"/>
    <w:rsid w:val="3FEC3D89"/>
    <w:rsid w:val="3FEEE253"/>
    <w:rsid w:val="3FEF013A"/>
    <w:rsid w:val="3FF3E75D"/>
    <w:rsid w:val="3FF77EE0"/>
    <w:rsid w:val="3FFA40FB"/>
    <w:rsid w:val="3FFD1645"/>
    <w:rsid w:val="3FFD330D"/>
    <w:rsid w:val="3FFE62C9"/>
    <w:rsid w:val="3FFF2BFB"/>
    <w:rsid w:val="3FFF4DF7"/>
    <w:rsid w:val="41BD0898"/>
    <w:rsid w:val="41F97B12"/>
    <w:rsid w:val="43390EAD"/>
    <w:rsid w:val="439D7465"/>
    <w:rsid w:val="43C32998"/>
    <w:rsid w:val="457F06B8"/>
    <w:rsid w:val="47F7B371"/>
    <w:rsid w:val="4899849C"/>
    <w:rsid w:val="49BD542D"/>
    <w:rsid w:val="49DB134E"/>
    <w:rsid w:val="4EBF408B"/>
    <w:rsid w:val="4F5E4BE5"/>
    <w:rsid w:val="4F6F3281"/>
    <w:rsid w:val="4F7F879B"/>
    <w:rsid w:val="4FFF1C51"/>
    <w:rsid w:val="505F7B82"/>
    <w:rsid w:val="51A7845E"/>
    <w:rsid w:val="526FCD1D"/>
    <w:rsid w:val="53295B6D"/>
    <w:rsid w:val="54068F48"/>
    <w:rsid w:val="557D1DCF"/>
    <w:rsid w:val="562771CA"/>
    <w:rsid w:val="56D26F5C"/>
    <w:rsid w:val="572052F9"/>
    <w:rsid w:val="5773055F"/>
    <w:rsid w:val="5773B9FF"/>
    <w:rsid w:val="577D4846"/>
    <w:rsid w:val="57DF844D"/>
    <w:rsid w:val="57F5EEEB"/>
    <w:rsid w:val="57FF0671"/>
    <w:rsid w:val="57FF27C5"/>
    <w:rsid w:val="597EDFEA"/>
    <w:rsid w:val="59AD8EB9"/>
    <w:rsid w:val="59CD6D2F"/>
    <w:rsid w:val="5A6009D9"/>
    <w:rsid w:val="5AD3EA26"/>
    <w:rsid w:val="5ADFC15D"/>
    <w:rsid w:val="5AF347C5"/>
    <w:rsid w:val="5B374C3F"/>
    <w:rsid w:val="5B3B26BA"/>
    <w:rsid w:val="5B4F8773"/>
    <w:rsid w:val="5B634ACF"/>
    <w:rsid w:val="5B7A4EC6"/>
    <w:rsid w:val="5B7E56E3"/>
    <w:rsid w:val="5BB75701"/>
    <w:rsid w:val="5BEF95C5"/>
    <w:rsid w:val="5BFD36CB"/>
    <w:rsid w:val="5C7B8D31"/>
    <w:rsid w:val="5C9D2083"/>
    <w:rsid w:val="5CD8D1BA"/>
    <w:rsid w:val="5D5AE3C6"/>
    <w:rsid w:val="5DBC7F13"/>
    <w:rsid w:val="5DBD4AE4"/>
    <w:rsid w:val="5DF3CFE3"/>
    <w:rsid w:val="5DFB5FE7"/>
    <w:rsid w:val="5DFF0A73"/>
    <w:rsid w:val="5DFF3A45"/>
    <w:rsid w:val="5E9D8A5F"/>
    <w:rsid w:val="5EBC2F56"/>
    <w:rsid w:val="5ECA40D3"/>
    <w:rsid w:val="5EFFCA7C"/>
    <w:rsid w:val="5F3A5906"/>
    <w:rsid w:val="5F3F7E4B"/>
    <w:rsid w:val="5F5D5C98"/>
    <w:rsid w:val="5F5F6CA7"/>
    <w:rsid w:val="5F6F2309"/>
    <w:rsid w:val="5F6F9C54"/>
    <w:rsid w:val="5F770030"/>
    <w:rsid w:val="5F9A48F1"/>
    <w:rsid w:val="5FAF3D45"/>
    <w:rsid w:val="5FB7E7B1"/>
    <w:rsid w:val="5FC33BA0"/>
    <w:rsid w:val="5FCE3DDA"/>
    <w:rsid w:val="5FDFA28D"/>
    <w:rsid w:val="5FE58358"/>
    <w:rsid w:val="5FE72185"/>
    <w:rsid w:val="5FFB4D77"/>
    <w:rsid w:val="60DB59A1"/>
    <w:rsid w:val="62F3BA10"/>
    <w:rsid w:val="65B34A7A"/>
    <w:rsid w:val="65F51188"/>
    <w:rsid w:val="66A6A6F4"/>
    <w:rsid w:val="66D90FCD"/>
    <w:rsid w:val="676FADFC"/>
    <w:rsid w:val="67FB00E7"/>
    <w:rsid w:val="68A75F6C"/>
    <w:rsid w:val="6ABF552B"/>
    <w:rsid w:val="6AFA2AE9"/>
    <w:rsid w:val="6B921954"/>
    <w:rsid w:val="6CEFB08A"/>
    <w:rsid w:val="6D0F25DC"/>
    <w:rsid w:val="6D474779"/>
    <w:rsid w:val="6D5FCC61"/>
    <w:rsid w:val="6DBF21EB"/>
    <w:rsid w:val="6DFC4A5F"/>
    <w:rsid w:val="6ECB1CFF"/>
    <w:rsid w:val="6EED88EB"/>
    <w:rsid w:val="6EFFB9EA"/>
    <w:rsid w:val="6F164F72"/>
    <w:rsid w:val="6F235936"/>
    <w:rsid w:val="6F3F4CCB"/>
    <w:rsid w:val="6F6F1874"/>
    <w:rsid w:val="6F7B1938"/>
    <w:rsid w:val="6FB97CE6"/>
    <w:rsid w:val="6FBF2B40"/>
    <w:rsid w:val="6FCD5F49"/>
    <w:rsid w:val="6FDF7227"/>
    <w:rsid w:val="6FF2032E"/>
    <w:rsid w:val="6FF69A21"/>
    <w:rsid w:val="6FFB2E1D"/>
    <w:rsid w:val="6FFDBCEB"/>
    <w:rsid w:val="6FFF44D6"/>
    <w:rsid w:val="6FFF9A0B"/>
    <w:rsid w:val="6FFFD83E"/>
    <w:rsid w:val="70A3697D"/>
    <w:rsid w:val="725D4EC5"/>
    <w:rsid w:val="728AE7E7"/>
    <w:rsid w:val="72FFB8C9"/>
    <w:rsid w:val="73DEE60E"/>
    <w:rsid w:val="73DFD875"/>
    <w:rsid w:val="73F3957D"/>
    <w:rsid w:val="73FFF9AE"/>
    <w:rsid w:val="757FBF71"/>
    <w:rsid w:val="7597FBB4"/>
    <w:rsid w:val="75DFD878"/>
    <w:rsid w:val="75ED5D32"/>
    <w:rsid w:val="75EF0A05"/>
    <w:rsid w:val="75FBAF96"/>
    <w:rsid w:val="75FF660E"/>
    <w:rsid w:val="767C5B5B"/>
    <w:rsid w:val="76DBAA1F"/>
    <w:rsid w:val="76E53C82"/>
    <w:rsid w:val="773D3E5D"/>
    <w:rsid w:val="775912FD"/>
    <w:rsid w:val="77599C79"/>
    <w:rsid w:val="775EBC7F"/>
    <w:rsid w:val="776CD88D"/>
    <w:rsid w:val="777AEBB5"/>
    <w:rsid w:val="777D3E59"/>
    <w:rsid w:val="777F4092"/>
    <w:rsid w:val="77AD4ED8"/>
    <w:rsid w:val="77DBB691"/>
    <w:rsid w:val="77EB8ECC"/>
    <w:rsid w:val="77EB9FA9"/>
    <w:rsid w:val="77EDFA2B"/>
    <w:rsid w:val="77F7A451"/>
    <w:rsid w:val="77F7B3EA"/>
    <w:rsid w:val="77FF934C"/>
    <w:rsid w:val="77FF985A"/>
    <w:rsid w:val="791F10B4"/>
    <w:rsid w:val="79D581C0"/>
    <w:rsid w:val="79ED95FB"/>
    <w:rsid w:val="7A6FD195"/>
    <w:rsid w:val="7AA85A91"/>
    <w:rsid w:val="7ABEB509"/>
    <w:rsid w:val="7AFBB35E"/>
    <w:rsid w:val="7AFF4DBE"/>
    <w:rsid w:val="7AFFF902"/>
    <w:rsid w:val="7B569329"/>
    <w:rsid w:val="7B779F1A"/>
    <w:rsid w:val="7B876177"/>
    <w:rsid w:val="7BDCC9C5"/>
    <w:rsid w:val="7BFB37AC"/>
    <w:rsid w:val="7BFD4E85"/>
    <w:rsid w:val="7BFF254A"/>
    <w:rsid w:val="7BFFA924"/>
    <w:rsid w:val="7C7E9017"/>
    <w:rsid w:val="7CC5578B"/>
    <w:rsid w:val="7D4F3250"/>
    <w:rsid w:val="7D5F3672"/>
    <w:rsid w:val="7D7E0DEC"/>
    <w:rsid w:val="7D7F1156"/>
    <w:rsid w:val="7DBF9C7B"/>
    <w:rsid w:val="7DCB7DA8"/>
    <w:rsid w:val="7DFF4A81"/>
    <w:rsid w:val="7DFF8FD0"/>
    <w:rsid w:val="7E19775D"/>
    <w:rsid w:val="7E2BA539"/>
    <w:rsid w:val="7E7F66B8"/>
    <w:rsid w:val="7EAF6CBF"/>
    <w:rsid w:val="7EB57162"/>
    <w:rsid w:val="7ED67F03"/>
    <w:rsid w:val="7EEBA858"/>
    <w:rsid w:val="7EEDF79D"/>
    <w:rsid w:val="7EEF0251"/>
    <w:rsid w:val="7EEF1560"/>
    <w:rsid w:val="7EFB9AF9"/>
    <w:rsid w:val="7EFF2963"/>
    <w:rsid w:val="7F2CF0A2"/>
    <w:rsid w:val="7F3FB70F"/>
    <w:rsid w:val="7F5F8023"/>
    <w:rsid w:val="7F5FC857"/>
    <w:rsid w:val="7F7D97E9"/>
    <w:rsid w:val="7F9FC693"/>
    <w:rsid w:val="7FAFA089"/>
    <w:rsid w:val="7FB32925"/>
    <w:rsid w:val="7FB3D9E1"/>
    <w:rsid w:val="7FB7901A"/>
    <w:rsid w:val="7FBF1EB4"/>
    <w:rsid w:val="7FBF8316"/>
    <w:rsid w:val="7FBFE2DD"/>
    <w:rsid w:val="7FCC82DE"/>
    <w:rsid w:val="7FCE39DA"/>
    <w:rsid w:val="7FD97B66"/>
    <w:rsid w:val="7FDB4E19"/>
    <w:rsid w:val="7FDD6CD2"/>
    <w:rsid w:val="7FDF48ED"/>
    <w:rsid w:val="7FE3AEDA"/>
    <w:rsid w:val="7FED2808"/>
    <w:rsid w:val="7FEE5F84"/>
    <w:rsid w:val="7FEF3BC1"/>
    <w:rsid w:val="7FEF5005"/>
    <w:rsid w:val="7FEF6FC5"/>
    <w:rsid w:val="7FEFF917"/>
    <w:rsid w:val="7FF11085"/>
    <w:rsid w:val="7FF34720"/>
    <w:rsid w:val="7FF99E64"/>
    <w:rsid w:val="7FFAEBB7"/>
    <w:rsid w:val="7FFB0E71"/>
    <w:rsid w:val="7FFBBFE9"/>
    <w:rsid w:val="7FFC2D6A"/>
    <w:rsid w:val="7FFD0DC6"/>
    <w:rsid w:val="7FFD2C52"/>
    <w:rsid w:val="7FFDBB4D"/>
    <w:rsid w:val="7FFE1370"/>
    <w:rsid w:val="7FFF4DCD"/>
    <w:rsid w:val="7FFF4E34"/>
    <w:rsid w:val="7FFF9C81"/>
    <w:rsid w:val="7FFFC0AE"/>
    <w:rsid w:val="7FFFC165"/>
    <w:rsid w:val="86E77696"/>
    <w:rsid w:val="87FDAD01"/>
    <w:rsid w:val="8CFFBDAB"/>
    <w:rsid w:val="959738C7"/>
    <w:rsid w:val="95FE75F3"/>
    <w:rsid w:val="96BF0078"/>
    <w:rsid w:val="96FB21B9"/>
    <w:rsid w:val="97FB4D80"/>
    <w:rsid w:val="9ABA133B"/>
    <w:rsid w:val="9E7E6DE0"/>
    <w:rsid w:val="9EEFD134"/>
    <w:rsid w:val="9F0B07CD"/>
    <w:rsid w:val="9F7F3247"/>
    <w:rsid w:val="9F7FEDF6"/>
    <w:rsid w:val="9FBA05D2"/>
    <w:rsid w:val="9FCFB41E"/>
    <w:rsid w:val="9FD60211"/>
    <w:rsid w:val="9FDFAF00"/>
    <w:rsid w:val="A2FD67E2"/>
    <w:rsid w:val="A7FE63E5"/>
    <w:rsid w:val="AAE70466"/>
    <w:rsid w:val="AB88C151"/>
    <w:rsid w:val="ABAF80ED"/>
    <w:rsid w:val="ABBB4FC3"/>
    <w:rsid w:val="ABEF03B6"/>
    <w:rsid w:val="ABEFA5E8"/>
    <w:rsid w:val="ADFBB3C6"/>
    <w:rsid w:val="AEBFA39F"/>
    <w:rsid w:val="AFBE5A9E"/>
    <w:rsid w:val="AFFB15EA"/>
    <w:rsid w:val="AFFDE9EB"/>
    <w:rsid w:val="AFFF5DCF"/>
    <w:rsid w:val="B29E2FC9"/>
    <w:rsid w:val="B2CE4CEB"/>
    <w:rsid w:val="B2FBF322"/>
    <w:rsid w:val="B32F3EDD"/>
    <w:rsid w:val="B33FB105"/>
    <w:rsid w:val="B457391E"/>
    <w:rsid w:val="B67FF5E3"/>
    <w:rsid w:val="B6CBABFE"/>
    <w:rsid w:val="B77FB131"/>
    <w:rsid w:val="B7AC8662"/>
    <w:rsid w:val="B7BD7436"/>
    <w:rsid w:val="B7E3085D"/>
    <w:rsid w:val="B7E5B7E8"/>
    <w:rsid w:val="B7EF9350"/>
    <w:rsid w:val="B7FD41C3"/>
    <w:rsid w:val="B7FF3D9E"/>
    <w:rsid w:val="B7FFEDF3"/>
    <w:rsid w:val="BA9D4EBF"/>
    <w:rsid w:val="BAFF4056"/>
    <w:rsid w:val="BB7B0FBE"/>
    <w:rsid w:val="BB8F465E"/>
    <w:rsid w:val="BBBD7962"/>
    <w:rsid w:val="BBE3957E"/>
    <w:rsid w:val="BBEE819A"/>
    <w:rsid w:val="BBFAA140"/>
    <w:rsid w:val="BC7A3487"/>
    <w:rsid w:val="BD57DF8B"/>
    <w:rsid w:val="BD7409EF"/>
    <w:rsid w:val="BD792E8C"/>
    <w:rsid w:val="BDD33863"/>
    <w:rsid w:val="BDDFC719"/>
    <w:rsid w:val="BDFBF06A"/>
    <w:rsid w:val="BE33DCE6"/>
    <w:rsid w:val="BED701BB"/>
    <w:rsid w:val="BF1D140E"/>
    <w:rsid w:val="BF3FFD8D"/>
    <w:rsid w:val="BF578F08"/>
    <w:rsid w:val="BF779451"/>
    <w:rsid w:val="BF7D1875"/>
    <w:rsid w:val="BFAF6B5D"/>
    <w:rsid w:val="BFBE9A21"/>
    <w:rsid w:val="BFD3527D"/>
    <w:rsid w:val="BFDE462C"/>
    <w:rsid w:val="BFE7C255"/>
    <w:rsid w:val="BFFBE10B"/>
    <w:rsid w:val="BFFCB6D1"/>
    <w:rsid w:val="BFFE71B4"/>
    <w:rsid w:val="BFFF9B55"/>
    <w:rsid w:val="C6BF2553"/>
    <w:rsid w:val="C73BD6E4"/>
    <w:rsid w:val="C97BB9CB"/>
    <w:rsid w:val="CB7D6125"/>
    <w:rsid w:val="CBEF75EF"/>
    <w:rsid w:val="CDBD8840"/>
    <w:rsid w:val="CDED5F8A"/>
    <w:rsid w:val="CE5FB144"/>
    <w:rsid w:val="CF3F5B71"/>
    <w:rsid w:val="CFBFE2A0"/>
    <w:rsid w:val="CFD3ECC4"/>
    <w:rsid w:val="CFDC6E31"/>
    <w:rsid w:val="CFE396F0"/>
    <w:rsid w:val="D3FE5F85"/>
    <w:rsid w:val="D4FF911A"/>
    <w:rsid w:val="D67E1DE4"/>
    <w:rsid w:val="D6B9908B"/>
    <w:rsid w:val="D77F53EB"/>
    <w:rsid w:val="D7FF743C"/>
    <w:rsid w:val="D8EF95CB"/>
    <w:rsid w:val="DB37E26D"/>
    <w:rsid w:val="DB5F2388"/>
    <w:rsid w:val="DB7D13DF"/>
    <w:rsid w:val="DBBE9E16"/>
    <w:rsid w:val="DBD396F5"/>
    <w:rsid w:val="DBFEFC19"/>
    <w:rsid w:val="DBFF7D55"/>
    <w:rsid w:val="DC3CA796"/>
    <w:rsid w:val="DC678210"/>
    <w:rsid w:val="DCBF4597"/>
    <w:rsid w:val="DDEABCDE"/>
    <w:rsid w:val="DE3FF9FD"/>
    <w:rsid w:val="DE53FBE1"/>
    <w:rsid w:val="DE6F46C7"/>
    <w:rsid w:val="DE7F5639"/>
    <w:rsid w:val="DEDFA5C1"/>
    <w:rsid w:val="DEE7FCB4"/>
    <w:rsid w:val="DEF5D405"/>
    <w:rsid w:val="DF66F7D0"/>
    <w:rsid w:val="DF9E7F6B"/>
    <w:rsid w:val="DFBF9AFA"/>
    <w:rsid w:val="DFBFFA6A"/>
    <w:rsid w:val="DFDF129E"/>
    <w:rsid w:val="DFEB9420"/>
    <w:rsid w:val="DFFA80C5"/>
    <w:rsid w:val="DFFD70F4"/>
    <w:rsid w:val="DFFE15C1"/>
    <w:rsid w:val="DFFEE922"/>
    <w:rsid w:val="DFFF8451"/>
    <w:rsid w:val="E0FB5F1D"/>
    <w:rsid w:val="E4E7265F"/>
    <w:rsid w:val="E5FF43F0"/>
    <w:rsid w:val="E6BFD12D"/>
    <w:rsid w:val="E6EBEBE0"/>
    <w:rsid w:val="E7D59179"/>
    <w:rsid w:val="E8F7A54E"/>
    <w:rsid w:val="EAB76EAD"/>
    <w:rsid w:val="EAB9D636"/>
    <w:rsid w:val="EB7FBB5A"/>
    <w:rsid w:val="EBAE4C51"/>
    <w:rsid w:val="EBBF9776"/>
    <w:rsid w:val="EBE19FF7"/>
    <w:rsid w:val="EBE7E488"/>
    <w:rsid w:val="EBFB4C46"/>
    <w:rsid w:val="ED1ED0F8"/>
    <w:rsid w:val="ED3DF99B"/>
    <w:rsid w:val="ED7D6398"/>
    <w:rsid w:val="EDBB729E"/>
    <w:rsid w:val="EDFD1FF1"/>
    <w:rsid w:val="EE2FBA19"/>
    <w:rsid w:val="EE569A11"/>
    <w:rsid w:val="EE673226"/>
    <w:rsid w:val="EE97E967"/>
    <w:rsid w:val="EEF7464A"/>
    <w:rsid w:val="EEFE90C9"/>
    <w:rsid w:val="EF2A375D"/>
    <w:rsid w:val="EF6F6A40"/>
    <w:rsid w:val="EF7E5F08"/>
    <w:rsid w:val="EFB571B8"/>
    <w:rsid w:val="EFB68475"/>
    <w:rsid w:val="EFB7F935"/>
    <w:rsid w:val="EFDAA8E8"/>
    <w:rsid w:val="EFDC6497"/>
    <w:rsid w:val="EFDF7708"/>
    <w:rsid w:val="EFDFE81E"/>
    <w:rsid w:val="EFF4FD45"/>
    <w:rsid w:val="EFF7845E"/>
    <w:rsid w:val="EFFEA99E"/>
    <w:rsid w:val="EFFFC15D"/>
    <w:rsid w:val="F0D6EC9A"/>
    <w:rsid w:val="F0ED8A91"/>
    <w:rsid w:val="F0FD1570"/>
    <w:rsid w:val="F0FE8D99"/>
    <w:rsid w:val="F1F31304"/>
    <w:rsid w:val="F27FF604"/>
    <w:rsid w:val="F2BF28B9"/>
    <w:rsid w:val="F2F3C469"/>
    <w:rsid w:val="F337A84B"/>
    <w:rsid w:val="F39E609D"/>
    <w:rsid w:val="F39F81E2"/>
    <w:rsid w:val="F3A42E9C"/>
    <w:rsid w:val="F3E79B02"/>
    <w:rsid w:val="F4A7C83E"/>
    <w:rsid w:val="F4CB876C"/>
    <w:rsid w:val="F5CA2323"/>
    <w:rsid w:val="F5D76EF3"/>
    <w:rsid w:val="F5FC87A3"/>
    <w:rsid w:val="F5FF7D24"/>
    <w:rsid w:val="F6E6498A"/>
    <w:rsid w:val="F6EB857E"/>
    <w:rsid w:val="F6FB5328"/>
    <w:rsid w:val="F739BE60"/>
    <w:rsid w:val="F755203B"/>
    <w:rsid w:val="F7B393B9"/>
    <w:rsid w:val="F7FF96CD"/>
    <w:rsid w:val="F7FF98A2"/>
    <w:rsid w:val="F7FFC0EA"/>
    <w:rsid w:val="F86FC9F1"/>
    <w:rsid w:val="F8FF252D"/>
    <w:rsid w:val="F9C7ACF5"/>
    <w:rsid w:val="F9D76EE0"/>
    <w:rsid w:val="F9DB62FA"/>
    <w:rsid w:val="F9DEBCAD"/>
    <w:rsid w:val="F9FBC241"/>
    <w:rsid w:val="F9FD9DB8"/>
    <w:rsid w:val="F9FDF53C"/>
    <w:rsid w:val="F9FF2748"/>
    <w:rsid w:val="FA76A1BE"/>
    <w:rsid w:val="FABF0B52"/>
    <w:rsid w:val="FAED3251"/>
    <w:rsid w:val="FAFAD7FD"/>
    <w:rsid w:val="FB1E144E"/>
    <w:rsid w:val="FB3BD7B7"/>
    <w:rsid w:val="FB6F12BB"/>
    <w:rsid w:val="FB75A6B1"/>
    <w:rsid w:val="FB7FF2C6"/>
    <w:rsid w:val="FBBB4B09"/>
    <w:rsid w:val="FBBBAE44"/>
    <w:rsid w:val="FBBBE5ED"/>
    <w:rsid w:val="FBD79E49"/>
    <w:rsid w:val="FBEF60C5"/>
    <w:rsid w:val="FBFC057E"/>
    <w:rsid w:val="FBFDB1A4"/>
    <w:rsid w:val="FBFE43E0"/>
    <w:rsid w:val="FBFEE260"/>
    <w:rsid w:val="FBFF7FF9"/>
    <w:rsid w:val="FC7ED03F"/>
    <w:rsid w:val="FC7F6442"/>
    <w:rsid w:val="FCE796E9"/>
    <w:rsid w:val="FCE7D2BB"/>
    <w:rsid w:val="FCF86D12"/>
    <w:rsid w:val="FCFEFEB8"/>
    <w:rsid w:val="FCFF517A"/>
    <w:rsid w:val="FD354F1A"/>
    <w:rsid w:val="FD3FB41D"/>
    <w:rsid w:val="FD5FEBA4"/>
    <w:rsid w:val="FD7B9FDB"/>
    <w:rsid w:val="FD8F2C3D"/>
    <w:rsid w:val="FD95FF61"/>
    <w:rsid w:val="FDDC6E73"/>
    <w:rsid w:val="FDDDD63B"/>
    <w:rsid w:val="FDFF5F32"/>
    <w:rsid w:val="FDFFD2A3"/>
    <w:rsid w:val="FE1639EC"/>
    <w:rsid w:val="FE3F76B6"/>
    <w:rsid w:val="FE45073D"/>
    <w:rsid w:val="FE6B6DC3"/>
    <w:rsid w:val="FE6D5936"/>
    <w:rsid w:val="FE6FC7A6"/>
    <w:rsid w:val="FE7BB5D4"/>
    <w:rsid w:val="FE9F0547"/>
    <w:rsid w:val="FEB7A8A1"/>
    <w:rsid w:val="FEB7D70A"/>
    <w:rsid w:val="FEBF0ED1"/>
    <w:rsid w:val="FEBF8976"/>
    <w:rsid w:val="FEDFE950"/>
    <w:rsid w:val="FEE6DFCF"/>
    <w:rsid w:val="FEF78D79"/>
    <w:rsid w:val="FEF9C5C9"/>
    <w:rsid w:val="FEFB6223"/>
    <w:rsid w:val="FEFDAE7C"/>
    <w:rsid w:val="FF14949A"/>
    <w:rsid w:val="FF3AE576"/>
    <w:rsid w:val="FF3F3D83"/>
    <w:rsid w:val="FF3FCE2C"/>
    <w:rsid w:val="FF3FE331"/>
    <w:rsid w:val="FF4748B8"/>
    <w:rsid w:val="FF4FC75A"/>
    <w:rsid w:val="FF5E14BF"/>
    <w:rsid w:val="FF5F9657"/>
    <w:rsid w:val="FF6F6E31"/>
    <w:rsid w:val="FF7A85A0"/>
    <w:rsid w:val="FF7B6CCA"/>
    <w:rsid w:val="FF7D081A"/>
    <w:rsid w:val="FF7DC56D"/>
    <w:rsid w:val="FF7E3011"/>
    <w:rsid w:val="FF7E8DE9"/>
    <w:rsid w:val="FF9F4E5E"/>
    <w:rsid w:val="FFA78B6C"/>
    <w:rsid w:val="FFAB59EC"/>
    <w:rsid w:val="FFAFAA8A"/>
    <w:rsid w:val="FFAFCF2C"/>
    <w:rsid w:val="FFBA987D"/>
    <w:rsid w:val="FFBC2EF4"/>
    <w:rsid w:val="FFBE3C8D"/>
    <w:rsid w:val="FFCEF470"/>
    <w:rsid w:val="FFCF1B8B"/>
    <w:rsid w:val="FFD70C8D"/>
    <w:rsid w:val="FFD778FE"/>
    <w:rsid w:val="FFE46955"/>
    <w:rsid w:val="FFE5C5B0"/>
    <w:rsid w:val="FFEB764B"/>
    <w:rsid w:val="FFEE217C"/>
    <w:rsid w:val="FFEEFD81"/>
    <w:rsid w:val="FFEF06CC"/>
    <w:rsid w:val="FFEF538D"/>
    <w:rsid w:val="FFEF6B63"/>
    <w:rsid w:val="FFF13AF2"/>
    <w:rsid w:val="FFF5A54C"/>
    <w:rsid w:val="FFF5EC20"/>
    <w:rsid w:val="FFF6DFE5"/>
    <w:rsid w:val="FFF78624"/>
    <w:rsid w:val="FFF93F24"/>
    <w:rsid w:val="FFFA7818"/>
    <w:rsid w:val="FFFB54C2"/>
    <w:rsid w:val="FFFBAB62"/>
    <w:rsid w:val="FFFBAED7"/>
    <w:rsid w:val="FFFBB134"/>
    <w:rsid w:val="FFFBC673"/>
    <w:rsid w:val="FFFFB71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djustRightInd w:val="0"/>
      <w:snapToGrid w:val="0"/>
      <w:spacing w:line="540" w:lineRule="exact"/>
      <w:ind w:firstLine="652"/>
    </w:pPr>
    <w:rPr>
      <w:rFonts w:eastAsia="仿宋_GB2312"/>
      <w:kern w:val="0"/>
      <w:sz w:val="32"/>
      <w:szCs w:val="20"/>
    </w:rPr>
  </w:style>
  <w:style w:type="paragraph" w:styleId="3">
    <w:name w:val="annotation text"/>
    <w:basedOn w:val="1"/>
    <w:link w:val="15"/>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paragraph" w:styleId="8">
    <w:name w:val="annotation subject"/>
    <w:basedOn w:val="3"/>
    <w:next w:val="3"/>
    <w:link w:val="19"/>
    <w:qFormat/>
    <w:uiPriority w:val="99"/>
    <w:rPr>
      <w:b/>
      <w:bCs/>
    </w:rPr>
  </w:style>
  <w:style w:type="character" w:styleId="11">
    <w:name w:val="page number"/>
    <w:basedOn w:val="10"/>
    <w:qFormat/>
    <w:locked/>
    <w:uiPriority w:val="99"/>
    <w:rPr>
      <w:rFonts w:cs="Times New Roman"/>
    </w:rPr>
  </w:style>
  <w:style w:type="character" w:styleId="12">
    <w:name w:val="FollowedHyperlink"/>
    <w:basedOn w:val="10"/>
    <w:qFormat/>
    <w:uiPriority w:val="99"/>
    <w:rPr>
      <w:rFonts w:cs="Times New Roman"/>
      <w:color w:val="565656"/>
      <w:u w:val="none"/>
    </w:rPr>
  </w:style>
  <w:style w:type="character" w:styleId="13">
    <w:name w:val="Hyperlink"/>
    <w:basedOn w:val="10"/>
    <w:qFormat/>
    <w:uiPriority w:val="99"/>
    <w:rPr>
      <w:rFonts w:cs="Times New Roman"/>
      <w:color w:val="565656"/>
      <w:u w:val="none"/>
    </w:rPr>
  </w:style>
  <w:style w:type="character" w:styleId="14">
    <w:name w:val="annotation reference"/>
    <w:basedOn w:val="10"/>
    <w:qFormat/>
    <w:uiPriority w:val="99"/>
    <w:rPr>
      <w:rFonts w:cs="Times New Roman"/>
      <w:sz w:val="21"/>
      <w:szCs w:val="21"/>
    </w:rPr>
  </w:style>
  <w:style w:type="character" w:customStyle="1" w:styleId="15">
    <w:name w:val="批注文字 Char"/>
    <w:basedOn w:val="10"/>
    <w:link w:val="3"/>
    <w:qFormat/>
    <w:locked/>
    <w:uiPriority w:val="99"/>
    <w:rPr>
      <w:rFonts w:ascii="Calibri" w:hAnsi="Calibri" w:eastAsia="宋体" w:cs="Times New Roman"/>
      <w:kern w:val="2"/>
      <w:sz w:val="24"/>
      <w:szCs w:val="24"/>
    </w:rPr>
  </w:style>
  <w:style w:type="character" w:customStyle="1" w:styleId="16">
    <w:name w:val="批注框文本 Char"/>
    <w:basedOn w:val="10"/>
    <w:link w:val="4"/>
    <w:qFormat/>
    <w:locked/>
    <w:uiPriority w:val="99"/>
    <w:rPr>
      <w:rFonts w:ascii="Calibri" w:hAnsi="Calibri" w:eastAsia="宋体" w:cs="Times New Roman"/>
      <w:kern w:val="2"/>
      <w:sz w:val="18"/>
      <w:szCs w:val="18"/>
    </w:rPr>
  </w:style>
  <w:style w:type="character" w:customStyle="1" w:styleId="17">
    <w:name w:val="页脚 Char"/>
    <w:basedOn w:val="10"/>
    <w:link w:val="5"/>
    <w:semiHidden/>
    <w:qFormat/>
    <w:locked/>
    <w:uiPriority w:val="99"/>
    <w:rPr>
      <w:rFonts w:ascii="Calibri" w:hAnsi="Calibri" w:cs="Times New Roman"/>
      <w:sz w:val="18"/>
      <w:szCs w:val="18"/>
    </w:rPr>
  </w:style>
  <w:style w:type="character" w:customStyle="1" w:styleId="18">
    <w:name w:val="页眉 Char"/>
    <w:basedOn w:val="10"/>
    <w:link w:val="6"/>
    <w:semiHidden/>
    <w:qFormat/>
    <w:locked/>
    <w:uiPriority w:val="99"/>
    <w:rPr>
      <w:rFonts w:ascii="Calibri" w:hAnsi="Calibri" w:cs="Times New Roman"/>
      <w:sz w:val="18"/>
      <w:szCs w:val="18"/>
    </w:rPr>
  </w:style>
  <w:style w:type="character" w:customStyle="1" w:styleId="19">
    <w:name w:val="批注主题 Char"/>
    <w:basedOn w:val="15"/>
    <w:link w:val="8"/>
    <w:qFormat/>
    <w:locked/>
    <w:uiPriority w:val="99"/>
    <w:rPr>
      <w:b/>
      <w:bCs/>
    </w:rPr>
  </w:style>
  <w:style w:type="character" w:customStyle="1" w:styleId="20">
    <w:name w:val="none"/>
    <w:basedOn w:val="10"/>
    <w:qFormat/>
    <w:uiPriority w:val="99"/>
    <w:rPr>
      <w:rFonts w:cs="Times New Roman"/>
    </w:rPr>
  </w:style>
  <w:style w:type="character" w:customStyle="1" w:styleId="21">
    <w:name w:val="Unresolved Mention"/>
    <w:basedOn w:val="10"/>
    <w:semiHidden/>
    <w:qFormat/>
    <w:uiPriority w:val="99"/>
    <w:rPr>
      <w:rFonts w:cs="Times New Roman"/>
      <w:color w:val="605E5C"/>
      <w:shd w:val="clear" w:color="auto" w:fill="E1DFDD"/>
    </w:rPr>
  </w:style>
  <w:style w:type="paragraph" w:customStyle="1" w:styleId="22">
    <w:name w:val="制度正文"/>
    <w:basedOn w:val="1"/>
    <w:qFormat/>
    <w:uiPriority w:val="99"/>
    <w:pPr>
      <w:ind w:firstLine="883" w:firstLineChars="200"/>
    </w:pPr>
    <w:rPr>
      <w:rFonts w:eastAsia="仿宋_GB2312"/>
      <w:sz w:val="32"/>
    </w:rPr>
  </w:style>
  <w:style w:type="character" w:customStyle="1" w:styleId="23">
    <w:name w:val="font71"/>
    <w:basedOn w:val="10"/>
    <w:qFormat/>
    <w:uiPriority w:val="0"/>
    <w:rPr>
      <w:rFonts w:ascii="方正仿宋简体" w:hAnsi="方正仿宋简体" w:eastAsia="方正仿宋简体" w:cs="方正仿宋简体"/>
      <w:b/>
      <w:bCs/>
      <w:color w:val="000000"/>
      <w:sz w:val="16"/>
      <w:szCs w:val="16"/>
      <w:u w:val="none"/>
    </w:rPr>
  </w:style>
  <w:style w:type="character" w:customStyle="1" w:styleId="24">
    <w:name w:val="font21"/>
    <w:basedOn w:val="10"/>
    <w:qFormat/>
    <w:uiPriority w:val="0"/>
    <w:rPr>
      <w:rFonts w:hint="eastAsia" w:ascii="方正仿宋简体" w:hAnsi="方正仿宋简体" w:eastAsia="方正仿宋简体" w:cs="方正仿宋简体"/>
      <w:b/>
      <w:bCs/>
      <w:color w:val="000000"/>
      <w:sz w:val="16"/>
      <w:szCs w:val="16"/>
      <w:u w:val="none"/>
    </w:rPr>
  </w:style>
  <w:style w:type="character" w:customStyle="1" w:styleId="25">
    <w:name w:val="font61"/>
    <w:basedOn w:val="10"/>
    <w:qFormat/>
    <w:uiPriority w:val="0"/>
    <w:rPr>
      <w:rFonts w:hint="default" w:ascii="Times New Roman" w:hAnsi="Times New Roman" w:cs="Times New Roman"/>
      <w:b/>
      <w:bCs/>
      <w:color w:val="000000"/>
      <w:sz w:val="16"/>
      <w:szCs w:val="16"/>
      <w:u w:val="none"/>
    </w:rPr>
  </w:style>
  <w:style w:type="character" w:customStyle="1" w:styleId="26">
    <w:name w:val="font51"/>
    <w:basedOn w:val="10"/>
    <w:qFormat/>
    <w:uiPriority w:val="0"/>
    <w:rPr>
      <w:rFonts w:hint="default" w:ascii="Times New Roman" w:hAnsi="Times New Roman" w:cs="Times New Roman"/>
      <w:b/>
      <w:bCs/>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16</Pages>
  <Words>8762</Words>
  <Characters>9187</Characters>
  <Lines>3</Lines>
  <Paragraphs>8</Paragraphs>
  <TotalTime>1</TotalTime>
  <ScaleCrop>false</ScaleCrop>
  <LinksUpToDate>false</LinksUpToDate>
  <CharactersWithSpaces>9437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2020-08-06T02:36:00Z</dcterms:created>
  <dc:creator>lj</dc:creator>
  <cp:lastModifiedBy>Administrator</cp:lastModifiedBy>
  <cp:lastPrinted>2022-05-02T22:26:00Z</cp:lastPrinted>
  <dcterms:modified xsi:type="dcterms:W3CDTF">2022-05-20T10:26:14Z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8B8693441CAF4AB699E08615C8E51AB2</vt:lpwstr>
  </property>
</Properties>
</file>